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E15E" w14:textId="77777777" w:rsidR="00E14B4E" w:rsidRDefault="00E14B4E" w:rsidP="1FCCB1DB">
      <w:pPr>
        <w:spacing w:after="120" w:line="240" w:lineRule="auto"/>
        <w:jc w:val="center"/>
        <w:rPr>
          <w:b/>
          <w:bCs/>
          <w:color w:val="C00000"/>
          <w:kern w:val="2"/>
          <w:sz w:val="28"/>
          <w:szCs w:val="28"/>
          <w:lang w:val="cy-GB"/>
          <w14:ligatures w14:val="standardContextual"/>
        </w:rPr>
      </w:pPr>
    </w:p>
    <w:p w14:paraId="0D7CD46C" w14:textId="3333ABD5" w:rsidR="00431901" w:rsidRPr="00D00DE4" w:rsidRDefault="00431901" w:rsidP="1FCCB1DB">
      <w:pPr>
        <w:spacing w:after="120" w:line="240" w:lineRule="auto"/>
        <w:jc w:val="center"/>
        <w:rPr>
          <w:b/>
          <w:bCs/>
          <w:color w:val="C00000"/>
          <w:kern w:val="2"/>
          <w:sz w:val="32"/>
          <w:szCs w:val="32"/>
          <w:lang w:val="cy-GB"/>
          <w14:ligatures w14:val="standardContextual"/>
        </w:rPr>
      </w:pPr>
      <w:r w:rsidRPr="00D00DE4">
        <w:rPr>
          <w:b/>
          <w:bCs/>
          <w:color w:val="C00000"/>
          <w:kern w:val="2"/>
          <w:sz w:val="32"/>
          <w:szCs w:val="32"/>
          <w:lang w:val="cy-GB"/>
          <w14:ligatures w14:val="standardContextual"/>
        </w:rPr>
        <w:t xml:space="preserve">Balchder Bro: Datgan diddordeb am gefnogaeth </w:t>
      </w:r>
      <w:r w:rsidR="0EC2CB1E" w:rsidRPr="00D00DE4">
        <w:rPr>
          <w:b/>
          <w:bCs/>
          <w:color w:val="C00000"/>
          <w:kern w:val="2"/>
          <w:sz w:val="32"/>
          <w:szCs w:val="32"/>
          <w:lang w:val="cy-GB"/>
          <w14:ligatures w14:val="standardContextual"/>
        </w:rPr>
        <w:t>i'ch cymuned</w:t>
      </w:r>
    </w:p>
    <w:p w14:paraId="7E48E4D3" w14:textId="1B352D16" w:rsidR="00431901" w:rsidRPr="00D00DE4" w:rsidRDefault="00431901" w:rsidP="1FCCB1DB">
      <w:pPr>
        <w:spacing w:after="120" w:line="240" w:lineRule="auto"/>
        <w:jc w:val="center"/>
        <w:rPr>
          <w:b/>
          <w:bCs/>
          <w:i/>
          <w:iCs/>
          <w:color w:val="404040" w:themeColor="text1" w:themeTint="BF"/>
          <w:kern w:val="2"/>
          <w:sz w:val="32"/>
          <w:szCs w:val="32"/>
          <w14:ligatures w14:val="standardContextual"/>
        </w:rPr>
      </w:pPr>
      <w:proofErr w:type="spellStart"/>
      <w:r w:rsidRPr="00D00DE4">
        <w:rPr>
          <w:b/>
          <w:bCs/>
          <w:i/>
          <w:iCs/>
          <w:color w:val="404040" w:themeColor="text1" w:themeTint="BF"/>
          <w:kern w:val="2"/>
          <w:sz w:val="32"/>
          <w:szCs w:val="32"/>
          <w14:ligatures w14:val="standardContextual"/>
        </w:rPr>
        <w:t>Balchder</w:t>
      </w:r>
      <w:proofErr w:type="spellEnd"/>
      <w:r w:rsidRPr="00D00DE4">
        <w:rPr>
          <w:b/>
          <w:bCs/>
          <w:i/>
          <w:iCs/>
          <w:color w:val="404040" w:themeColor="text1" w:themeTint="BF"/>
          <w:kern w:val="2"/>
          <w:sz w:val="32"/>
          <w:szCs w:val="32"/>
          <w14:ligatures w14:val="standardContextual"/>
        </w:rPr>
        <w:t xml:space="preserve"> Bro: Application form for</w:t>
      </w:r>
      <w:r w:rsidR="7D8D4B0B" w:rsidRPr="00D00DE4">
        <w:rPr>
          <w:b/>
          <w:bCs/>
          <w:i/>
          <w:iCs/>
          <w:color w:val="404040" w:themeColor="text1" w:themeTint="BF"/>
          <w:kern w:val="2"/>
          <w:sz w:val="32"/>
          <w:szCs w:val="32"/>
          <w14:ligatures w14:val="standardContextual"/>
        </w:rPr>
        <w:t xml:space="preserve"> support for your community</w:t>
      </w:r>
    </w:p>
    <w:p w14:paraId="25DEC7D0" w14:textId="77777777" w:rsidR="00F85F36" w:rsidRPr="00431901" w:rsidRDefault="00F85F36" w:rsidP="1FCCB1DB">
      <w:pPr>
        <w:spacing w:after="120" w:line="240" w:lineRule="auto"/>
        <w:jc w:val="center"/>
        <w:rPr>
          <w:b/>
          <w:bCs/>
          <w:color w:val="C00000"/>
          <w:lang w:val="cy-GB"/>
        </w:rPr>
      </w:pPr>
    </w:p>
    <w:p w14:paraId="7AC712C8" w14:textId="01F9EE4A" w:rsidR="00745605" w:rsidRPr="00B63344" w:rsidRDefault="00431901" w:rsidP="1FCCB1DB">
      <w:pPr>
        <w:spacing w:after="120" w:line="240" w:lineRule="auto"/>
        <w:jc w:val="center"/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</w:pPr>
      <w:r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Mae rhaglen Balchder Bro (Cronfa Ffyniant Gyffredin Menter Môn) yn cynnig cefnogaeth ymarferol </w:t>
      </w:r>
      <w:r w:rsidR="00227EAC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ac ariannol </w:t>
      </w:r>
      <w:r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>i endidau wireddu prosiectau</w:t>
      </w:r>
      <w:r w:rsidR="00745605"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 sy’n dathlu cymunedau Môn</w:t>
      </w:r>
      <w:r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. Bydd hyn </w:t>
      </w:r>
      <w:r w:rsidR="00D55457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>g</w:t>
      </w:r>
      <w:r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alluogi </w:t>
      </w:r>
      <w:r w:rsidR="00D55457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cymunedau </w:t>
      </w:r>
      <w:r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>i</w:t>
      </w:r>
      <w:r w:rsidR="00745605"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 ysgogi’r ymdeimlad o berthyn, i greu bwrlwm cymunedol, ac i gynyddu gweithgarwch cymunedol ledled yr Ynys.</w:t>
      </w:r>
    </w:p>
    <w:p w14:paraId="2CA4042A" w14:textId="258E4DBD" w:rsidR="00431901" w:rsidRPr="00B63344" w:rsidRDefault="00431901" w:rsidP="1FCCB1DB">
      <w:pPr>
        <w:spacing w:after="120" w:line="240" w:lineRule="auto"/>
        <w:jc w:val="center"/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</w:pPr>
      <w:r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 Darllenwch ddogfen canllawiau y rhaglen am fanylion llawn cyn cwblhau’r ffurflen gais hon.</w:t>
      </w:r>
      <w:r w:rsidR="00745605" w:rsidRPr="00B63344">
        <w:rPr>
          <w:b/>
          <w:bCs/>
          <w:color w:val="C00000"/>
          <w:kern w:val="2"/>
          <w:sz w:val="24"/>
          <w:szCs w:val="24"/>
          <w:lang w:val="cy-GB"/>
          <w14:ligatures w14:val="standardContextual"/>
        </w:rPr>
        <w:t xml:space="preserve"> Mae rhain i’w cael </w:t>
      </w:r>
      <w:r w:rsidR="00000000">
        <w:fldChar w:fldCharType="begin"/>
      </w:r>
      <w:r w:rsidR="00000000">
        <w:instrText>HYPERLINK "https://www.mentermon.com/newyddion/"</w:instrText>
      </w:r>
      <w:r w:rsidR="00000000">
        <w:fldChar w:fldCharType="separate"/>
      </w:r>
      <w:r w:rsidR="00745605" w:rsidRPr="00B63344">
        <w:rPr>
          <w:rStyle w:val="Hyperlink"/>
          <w:b/>
          <w:bCs/>
          <w:kern w:val="2"/>
          <w:sz w:val="24"/>
          <w:szCs w:val="24"/>
          <w:lang w:val="cy-GB"/>
          <w14:ligatures w14:val="standardContextual"/>
        </w:rPr>
        <w:t>yma.</w:t>
      </w:r>
      <w:r w:rsidR="00000000">
        <w:rPr>
          <w:rStyle w:val="Hyperlink"/>
          <w:b/>
          <w:bCs/>
          <w:kern w:val="2"/>
          <w:sz w:val="24"/>
          <w:szCs w:val="24"/>
          <w:lang w:val="cy-GB"/>
          <w14:ligatures w14:val="standardContextual"/>
        </w:rPr>
        <w:fldChar w:fldCharType="end"/>
      </w:r>
    </w:p>
    <w:p w14:paraId="2B409B59" w14:textId="019C7B0D" w:rsidR="00431901" w:rsidRPr="00D00DE4" w:rsidRDefault="00431901" w:rsidP="00431901">
      <w:pPr>
        <w:spacing w:after="160" w:line="240" w:lineRule="auto"/>
        <w:jc w:val="center"/>
        <w:rPr>
          <w:b/>
          <w:bCs/>
          <w:kern w:val="2"/>
          <w:sz w:val="28"/>
          <w:szCs w:val="28"/>
          <w:lang w:val="cy-GB"/>
          <w14:ligatures w14:val="standardContextual"/>
        </w:rPr>
      </w:pPr>
      <w:r w:rsidRPr="00D00DE4">
        <w:rPr>
          <w:b/>
          <w:bCs/>
          <w:color w:val="C00000"/>
          <w:kern w:val="2"/>
          <w:sz w:val="28"/>
          <w:szCs w:val="28"/>
          <w:lang w:val="cy-GB"/>
          <w14:ligatures w14:val="standardContextual"/>
        </w:rPr>
        <w:t>Cysylltwch â</w:t>
      </w:r>
      <w:r w:rsidRPr="00D00DE4">
        <w:rPr>
          <w:b/>
          <w:bCs/>
          <w:kern w:val="2"/>
          <w:sz w:val="28"/>
          <w:szCs w:val="28"/>
          <w:lang w:val="cy-GB"/>
          <w14:ligatures w14:val="standardContextual"/>
        </w:rPr>
        <w:t xml:space="preserve"> </w:t>
      </w:r>
      <w:hyperlink r:id="rId10" w:history="1">
        <w:r w:rsidRPr="00D00DE4">
          <w:rPr>
            <w:rStyle w:val="Hyperlink"/>
            <w:b/>
            <w:bCs/>
            <w:kern w:val="2"/>
            <w:sz w:val="28"/>
            <w:szCs w:val="28"/>
            <w:lang w:val="cy-GB"/>
            <w14:ligatures w14:val="standardContextual"/>
          </w:rPr>
          <w:t>sionedmc@mentermon.com</w:t>
        </w:r>
      </w:hyperlink>
      <w:r w:rsidRPr="00D00DE4">
        <w:rPr>
          <w:b/>
          <w:bCs/>
          <w:color w:val="FFC000" w:themeColor="accent4"/>
          <w:kern w:val="2"/>
          <w:sz w:val="28"/>
          <w:szCs w:val="28"/>
          <w:lang w:val="cy-GB"/>
          <w14:ligatures w14:val="standardContextual"/>
        </w:rPr>
        <w:t xml:space="preserve"> </w:t>
      </w:r>
      <w:r w:rsidRPr="00D00DE4">
        <w:rPr>
          <w:b/>
          <w:bCs/>
          <w:color w:val="C00000"/>
          <w:kern w:val="2"/>
          <w:sz w:val="28"/>
          <w:szCs w:val="28"/>
          <w:lang w:val="cy-GB"/>
          <w14:ligatures w14:val="standardContextual"/>
        </w:rPr>
        <w:t>am gymorth pellach.</w:t>
      </w:r>
    </w:p>
    <w:p w14:paraId="628AA9C8" w14:textId="52514FDE" w:rsidR="00431901" w:rsidRPr="00B63344" w:rsidRDefault="00431901" w:rsidP="23119396">
      <w:pPr>
        <w:spacing w:after="160" w:line="240" w:lineRule="auto"/>
        <w:jc w:val="both"/>
        <w:rPr>
          <w:i/>
          <w:iCs/>
          <w:color w:val="404040" w:themeColor="text1" w:themeTint="BF"/>
          <w:sz w:val="24"/>
          <w:szCs w:val="24"/>
        </w:rPr>
      </w:pPr>
      <w:proofErr w:type="spellStart"/>
      <w:r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>Balchder</w:t>
      </w:r>
      <w:proofErr w:type="spellEnd"/>
      <w:r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 Bro (Menter Môn’s Shared Prosperity Fund programme) offers practical </w:t>
      </w:r>
      <w:r w:rsidR="00D55457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and financial </w:t>
      </w:r>
      <w:r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>support for</w:t>
      </w:r>
      <w:r w:rsidR="00D55457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 community groups and</w:t>
      </w:r>
      <w:r w:rsidR="63360F60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 </w:t>
      </w:r>
      <w:r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entities to </w:t>
      </w:r>
      <w:r w:rsidR="41C144B1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>implement</w:t>
      </w:r>
      <w:r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 projects </w:t>
      </w:r>
      <w:r w:rsidR="41C144B1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that </w:t>
      </w:r>
      <w:r w:rsidR="3F2DF850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will </w:t>
      </w:r>
      <w:r w:rsidR="41C144B1"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>celebrate communities across</w:t>
      </w:r>
      <w:r w:rsidRPr="23119396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 </w:t>
      </w:r>
      <w:r w:rsidRPr="23119396">
        <w:rPr>
          <w:i/>
          <w:iCs/>
          <w:color w:val="404040" w:themeColor="text1" w:themeTint="BF"/>
          <w:sz w:val="24"/>
          <w:szCs w:val="24"/>
        </w:rPr>
        <w:t xml:space="preserve">Ynys Môn. </w:t>
      </w:r>
      <w:r w:rsidR="10E5730D" w:rsidRPr="23119396">
        <w:rPr>
          <w:i/>
          <w:iCs/>
          <w:color w:val="404040" w:themeColor="text1" w:themeTint="BF"/>
          <w:sz w:val="24"/>
          <w:szCs w:val="24"/>
        </w:rPr>
        <w:t>This will enable us to ensure pride in our communities, to increase the sense of belon</w:t>
      </w:r>
      <w:r w:rsidR="7DD2DD81" w:rsidRPr="23119396">
        <w:rPr>
          <w:i/>
          <w:iCs/>
          <w:color w:val="404040" w:themeColor="text1" w:themeTint="BF"/>
          <w:sz w:val="24"/>
          <w:szCs w:val="24"/>
        </w:rPr>
        <w:t xml:space="preserve">ging and to increase community engagement across the island. </w:t>
      </w:r>
    </w:p>
    <w:p w14:paraId="689461DF" w14:textId="3FCE3CA0" w:rsidR="00431901" w:rsidRPr="00B63344" w:rsidRDefault="00431901" w:rsidP="00431901">
      <w:pPr>
        <w:spacing w:after="160" w:line="240" w:lineRule="auto"/>
        <w:jc w:val="both"/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</w:pPr>
      <w:r w:rsidRPr="00B63344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>Please read the programme's guidance document for full details before completing this application form.</w:t>
      </w:r>
      <w:r w:rsidR="003F5EF5" w:rsidRPr="00B63344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 </w:t>
      </w:r>
      <w:r w:rsidR="13F94590" w:rsidRPr="00B63344"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  <w:t xml:space="preserve">The guidance document is available </w:t>
      </w:r>
      <w:hyperlink r:id="rId11" w:history="1">
        <w:r w:rsidR="13F94590" w:rsidRPr="00B63344">
          <w:rPr>
            <w:rStyle w:val="Hyperlink"/>
            <w:i/>
            <w:iCs/>
            <w:kern w:val="2"/>
            <w:sz w:val="24"/>
            <w:szCs w:val="24"/>
            <w14:ligatures w14:val="standardContextual"/>
          </w:rPr>
          <w:t>here</w:t>
        </w:r>
        <w:r w:rsidR="0075299B" w:rsidRPr="00B63344">
          <w:rPr>
            <w:rStyle w:val="Hyperlink"/>
            <w:i/>
            <w:iCs/>
            <w:kern w:val="2"/>
            <w:sz w:val="24"/>
            <w:szCs w:val="24"/>
            <w14:ligatures w14:val="standardContextual"/>
          </w:rPr>
          <w:t>.</w:t>
        </w:r>
      </w:hyperlink>
    </w:p>
    <w:p w14:paraId="1F7B9F3A" w14:textId="755AC842" w:rsidR="00431901" w:rsidRPr="00B63344" w:rsidRDefault="00431901" w:rsidP="00431901">
      <w:pPr>
        <w:spacing w:after="160" w:line="240" w:lineRule="auto"/>
        <w:jc w:val="center"/>
        <w:rPr>
          <w:i/>
          <w:iCs/>
          <w:color w:val="404040" w:themeColor="text1" w:themeTint="BF"/>
          <w:kern w:val="2"/>
          <w:sz w:val="24"/>
          <w:szCs w:val="24"/>
          <w14:ligatures w14:val="standardContextual"/>
        </w:rPr>
      </w:pPr>
      <w:r w:rsidRPr="00D00DE4">
        <w:rPr>
          <w:i/>
          <w:iCs/>
          <w:color w:val="404040" w:themeColor="text1" w:themeTint="BF"/>
          <w:kern w:val="2"/>
          <w:sz w:val="28"/>
          <w:szCs w:val="28"/>
          <w14:ligatures w14:val="standardContextual"/>
        </w:rPr>
        <w:t xml:space="preserve">Please contact </w:t>
      </w:r>
      <w:hyperlink r:id="rId12" w:history="1">
        <w:r w:rsidRPr="00D00DE4">
          <w:rPr>
            <w:rStyle w:val="Hyperlink"/>
            <w:i/>
            <w:iCs/>
            <w:kern w:val="2"/>
            <w:sz w:val="28"/>
            <w:szCs w:val="28"/>
            <w14:ligatures w14:val="standardContextual"/>
          </w:rPr>
          <w:t>sionedmc@mentermon.com</w:t>
        </w:r>
      </w:hyperlink>
      <w:r w:rsidRPr="00D00DE4">
        <w:rPr>
          <w:i/>
          <w:iCs/>
          <w:color w:val="404040" w:themeColor="text1" w:themeTint="BF"/>
          <w:kern w:val="2"/>
          <w:sz w:val="28"/>
          <w:szCs w:val="28"/>
          <w14:ligatures w14:val="standardContextual"/>
        </w:rPr>
        <w:t xml:space="preserve"> for further assistance.</w:t>
      </w:r>
    </w:p>
    <w:p w14:paraId="5873E680" w14:textId="77777777" w:rsidR="00431901" w:rsidRPr="00B63344" w:rsidRDefault="00431901" w:rsidP="00431901">
      <w:pPr>
        <w:spacing w:after="160" w:line="240" w:lineRule="auto"/>
        <w:jc w:val="center"/>
        <w:rPr>
          <w:i/>
          <w:color w:val="404040" w:themeColor="text1" w:themeTint="BF"/>
          <w:kern w:val="2"/>
          <w:sz w:val="24"/>
          <w:szCs w:val="24"/>
          <w14:ligatures w14:val="standardContextual"/>
        </w:rPr>
      </w:pPr>
    </w:p>
    <w:p w14:paraId="49ECFFF4" w14:textId="77777777" w:rsidR="00852880" w:rsidRPr="00B63344" w:rsidRDefault="00852880" w:rsidP="00431901">
      <w:pPr>
        <w:spacing w:after="160" w:line="240" w:lineRule="auto"/>
        <w:jc w:val="center"/>
        <w:rPr>
          <w:i/>
          <w:color w:val="404040" w:themeColor="text1" w:themeTint="BF"/>
          <w:kern w:val="2"/>
          <w:sz w:val="24"/>
          <w:szCs w:val="24"/>
          <w14:ligatures w14:val="standardContextual"/>
        </w:rPr>
      </w:pPr>
    </w:p>
    <w:tbl>
      <w:tblPr>
        <w:tblStyle w:val="TableGrid1"/>
        <w:tblW w:w="9638" w:type="dxa"/>
        <w:tblBorders>
          <w:top w:val="single" w:sz="4" w:space="0" w:color="FFCA02"/>
          <w:left w:val="single" w:sz="4" w:space="0" w:color="FFCA02"/>
          <w:bottom w:val="single" w:sz="4" w:space="0" w:color="FFCA02"/>
          <w:right w:val="single" w:sz="4" w:space="0" w:color="FFCA02"/>
          <w:insideH w:val="single" w:sz="4" w:space="0" w:color="FFCA02"/>
          <w:insideV w:val="single" w:sz="4" w:space="0" w:color="FFCA02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431901" w:rsidRPr="00B63344" w14:paraId="644B01E6" w14:textId="77777777" w:rsidTr="1FCCB1DB">
        <w:trPr>
          <w:trHeight w:val="850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7424AC14" w14:textId="77777777" w:rsidR="00431901" w:rsidRPr="00B63344" w:rsidRDefault="00431901" w:rsidP="00431901">
            <w:pPr>
              <w:spacing w:after="0" w:line="240" w:lineRule="auto"/>
              <w:jc w:val="center"/>
              <w:rPr>
                <w:b/>
                <w:color w:val="C00000"/>
                <w:kern w:val="2"/>
                <w:sz w:val="24"/>
                <w:szCs w:val="24"/>
                <w:u w:val="single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u w:val="single"/>
                <w:lang w:val="cy-GB"/>
                <w14:ligatures w14:val="standardContextual"/>
              </w:rPr>
              <w:t>Trosolwg o’r prosiect</w:t>
            </w:r>
          </w:p>
          <w:p w14:paraId="3DEA65AA" w14:textId="77777777" w:rsidR="00431901" w:rsidRPr="00B63344" w:rsidRDefault="00431901" w:rsidP="00431901">
            <w:pPr>
              <w:spacing w:after="0" w:line="240" w:lineRule="auto"/>
              <w:jc w:val="center"/>
              <w:rPr>
                <w:i/>
                <w:color w:val="404040" w:themeColor="text1" w:themeTint="BF"/>
                <w:kern w:val="2"/>
                <w:sz w:val="24"/>
                <w:szCs w:val="24"/>
                <w:u w:val="single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:u w:val="single"/>
                <w14:ligatures w14:val="standardContextual"/>
              </w:rPr>
              <w:t>Project overview</w:t>
            </w:r>
          </w:p>
        </w:tc>
      </w:tr>
      <w:tr w:rsidR="00431901" w:rsidRPr="00B63344" w14:paraId="796E5552" w14:textId="77777777" w:rsidTr="1FCCB1DB">
        <w:trPr>
          <w:trHeight w:val="850"/>
        </w:trPr>
        <w:tc>
          <w:tcPr>
            <w:tcW w:w="4819" w:type="dxa"/>
            <w:shd w:val="clear" w:color="auto" w:fill="auto"/>
            <w:vAlign w:val="center"/>
          </w:tcPr>
          <w:p w14:paraId="2C94B7E9" w14:textId="7D4BD9D1" w:rsidR="00431901" w:rsidRPr="00B63344" w:rsidRDefault="00431901" w:rsidP="00431901">
            <w:pPr>
              <w:spacing w:after="0" w:line="240" w:lineRule="auto"/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Lleoliad y Gymuned</w:t>
            </w:r>
          </w:p>
          <w:p w14:paraId="606039F0" w14:textId="333224A0" w:rsidR="00431901" w:rsidRPr="00B63344" w:rsidRDefault="00431901" w:rsidP="00431901">
            <w:pPr>
              <w:spacing w:after="0" w:line="240" w:lineRule="auto"/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Community Location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69B9349" w14:textId="77777777" w:rsidR="00431901" w:rsidRPr="00B63344" w:rsidRDefault="00431901" w:rsidP="00431901">
            <w:pPr>
              <w:spacing w:after="0" w:line="240" w:lineRule="auto"/>
              <w:rPr>
                <w:rFonts w:cstheme="minorHAnsi"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431901" w:rsidRPr="00B63344" w14:paraId="47DFCD7E" w14:textId="77777777" w:rsidTr="1FCCB1DB">
        <w:trPr>
          <w:trHeight w:val="850"/>
        </w:trPr>
        <w:tc>
          <w:tcPr>
            <w:tcW w:w="4819" w:type="dxa"/>
            <w:shd w:val="clear" w:color="auto" w:fill="auto"/>
            <w:vAlign w:val="center"/>
          </w:tcPr>
          <w:p w14:paraId="63830A7D" w14:textId="6F188012" w:rsidR="00431901" w:rsidRPr="00B63344" w:rsidRDefault="00431901" w:rsidP="00431901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Prif berson cyswllt </w:t>
            </w:r>
          </w:p>
          <w:p w14:paraId="353646C3" w14:textId="19F614C6" w:rsidR="00431901" w:rsidRPr="00B63344" w:rsidRDefault="00431901" w:rsidP="00431901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Main contact person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7E456926" w14:textId="77777777" w:rsidR="00431901" w:rsidRPr="00B63344" w:rsidRDefault="00431901" w:rsidP="00431901">
            <w:pPr>
              <w:spacing w:after="0" w:line="240" w:lineRule="auto"/>
              <w:rPr>
                <w:rFonts w:cstheme="minorHAnsi"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5773CB" w:rsidRPr="00B63344" w14:paraId="5B318B73" w14:textId="77777777" w:rsidTr="1FCCB1DB">
        <w:trPr>
          <w:trHeight w:val="850"/>
        </w:trPr>
        <w:tc>
          <w:tcPr>
            <w:tcW w:w="4819" w:type="dxa"/>
            <w:shd w:val="clear" w:color="auto" w:fill="auto"/>
            <w:vAlign w:val="center"/>
          </w:tcPr>
          <w:p w14:paraId="3F5815A9" w14:textId="77777777" w:rsidR="005773CB" w:rsidRPr="00B63344" w:rsidRDefault="005773CB" w:rsidP="00431901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Cyfeiriad Person Cyswllt</w:t>
            </w:r>
          </w:p>
          <w:p w14:paraId="042D7CB9" w14:textId="30D89136" w:rsidR="005773CB" w:rsidRPr="00B63344" w:rsidRDefault="005773CB" w:rsidP="00431901">
            <w:pPr>
              <w:spacing w:after="0" w:line="240" w:lineRule="auto"/>
              <w:rPr>
                <w:i/>
                <w:i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i/>
                <w:iCs/>
                <w:kern w:val="2"/>
                <w:sz w:val="24"/>
                <w:szCs w:val="24"/>
                <w:lang w:val="cy-GB"/>
                <w14:ligatures w14:val="standardContextual"/>
              </w:rPr>
              <w:t>Main Contact address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0168678" w14:textId="77777777" w:rsidR="005773CB" w:rsidRPr="00B63344" w:rsidRDefault="005773CB" w:rsidP="00431901">
            <w:pPr>
              <w:spacing w:after="0" w:line="240" w:lineRule="auto"/>
              <w:rPr>
                <w:rFonts w:cstheme="minorHAnsi"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5773CB" w:rsidRPr="00B63344" w14:paraId="2EF9B103" w14:textId="77777777" w:rsidTr="1FCCB1DB">
        <w:trPr>
          <w:trHeight w:val="850"/>
        </w:trPr>
        <w:tc>
          <w:tcPr>
            <w:tcW w:w="4819" w:type="dxa"/>
            <w:shd w:val="clear" w:color="auto" w:fill="auto"/>
            <w:vAlign w:val="center"/>
          </w:tcPr>
          <w:p w14:paraId="76A881ED" w14:textId="77777777" w:rsidR="005773CB" w:rsidRPr="00B63344" w:rsidRDefault="005773CB" w:rsidP="00431901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Cyfeiriad Ebost</w:t>
            </w:r>
          </w:p>
          <w:p w14:paraId="4B8931BB" w14:textId="06985475" w:rsidR="005773CB" w:rsidRPr="00B63344" w:rsidRDefault="005773CB" w:rsidP="00431901">
            <w:pPr>
              <w:spacing w:after="0" w:line="240" w:lineRule="auto"/>
              <w:rPr>
                <w:i/>
                <w:i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i/>
                <w:iCs/>
                <w:kern w:val="2"/>
                <w:sz w:val="24"/>
                <w:szCs w:val="24"/>
                <w:lang w:val="cy-GB"/>
                <w14:ligatures w14:val="standardContextual"/>
              </w:rPr>
              <w:t>Email Address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459F35" w14:textId="77777777" w:rsidR="005773CB" w:rsidRPr="00B63344" w:rsidRDefault="005773CB" w:rsidP="00431901">
            <w:pPr>
              <w:spacing w:after="0" w:line="240" w:lineRule="auto"/>
              <w:rPr>
                <w:rFonts w:cstheme="minorHAnsi"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5773CB" w:rsidRPr="00B63344" w14:paraId="40969E67" w14:textId="77777777" w:rsidTr="1FCCB1DB">
        <w:trPr>
          <w:trHeight w:val="850"/>
        </w:trPr>
        <w:tc>
          <w:tcPr>
            <w:tcW w:w="4819" w:type="dxa"/>
            <w:shd w:val="clear" w:color="auto" w:fill="auto"/>
            <w:vAlign w:val="center"/>
          </w:tcPr>
          <w:p w14:paraId="4370BC21" w14:textId="77777777" w:rsidR="005773CB" w:rsidRPr="00B63344" w:rsidRDefault="005773CB" w:rsidP="00431901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Rhif Ffôn Cyswllt</w:t>
            </w:r>
          </w:p>
          <w:p w14:paraId="0AA6DE21" w14:textId="1F448802" w:rsidR="005773CB" w:rsidRPr="00B63344" w:rsidRDefault="005773CB" w:rsidP="00431901">
            <w:pPr>
              <w:spacing w:after="0" w:line="240" w:lineRule="auto"/>
              <w:rPr>
                <w:i/>
                <w:i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i/>
                <w:iCs/>
                <w:kern w:val="2"/>
                <w:sz w:val="24"/>
                <w:szCs w:val="24"/>
                <w:lang w:val="cy-GB"/>
                <w14:ligatures w14:val="standardContextual"/>
              </w:rPr>
              <w:t>Telephone Number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3EA44FCF" w14:textId="77777777" w:rsidR="005773CB" w:rsidRPr="00B63344" w:rsidRDefault="005773CB" w:rsidP="00431901">
            <w:pPr>
              <w:spacing w:after="0" w:line="240" w:lineRule="auto"/>
              <w:rPr>
                <w:rFonts w:cstheme="minorHAnsi"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431901" w:rsidRPr="00B63344" w14:paraId="250F8D36" w14:textId="77777777" w:rsidTr="1FCCB1DB">
        <w:trPr>
          <w:trHeight w:val="850"/>
        </w:trPr>
        <w:tc>
          <w:tcPr>
            <w:tcW w:w="4819" w:type="dxa"/>
            <w:shd w:val="clear" w:color="auto" w:fill="auto"/>
            <w:vAlign w:val="center"/>
          </w:tcPr>
          <w:p w14:paraId="6FDB29D2" w14:textId="418CF57E" w:rsidR="00431901" w:rsidRPr="00B63344" w:rsidRDefault="00431901" w:rsidP="00431901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Math o endid sy’n arwain ar y prosiect. E.e Grwp Gwi</w:t>
            </w:r>
            <w:r w:rsidR="1111963A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r</w:t>
            </w: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foddol, Menter Gymdeithasol, Unigolion</w:t>
            </w:r>
          </w:p>
          <w:p w14:paraId="45E04F54" w14:textId="67FAA768" w:rsidR="00431901" w:rsidRPr="00B63344" w:rsidRDefault="00431901" w:rsidP="00431901">
            <w:pPr>
              <w:spacing w:after="0" w:line="240" w:lineRule="auto"/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lastRenderedPageBreak/>
              <w:t xml:space="preserve">Type of entity leading the project. </w:t>
            </w:r>
            <w:proofErr w:type="gramStart"/>
            <w:r w:rsidR="00647F61"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>E.g.</w:t>
            </w:r>
            <w:proofErr w:type="gramEnd"/>
            <w:r w:rsidR="006B094C"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 xml:space="preserve"> Voluntary Group, Community Enterprise, Individuals</w:t>
            </w:r>
          </w:p>
        </w:tc>
        <w:tc>
          <w:tcPr>
            <w:tcW w:w="4819" w:type="dxa"/>
            <w:shd w:val="clear" w:color="auto" w:fill="auto"/>
          </w:tcPr>
          <w:p w14:paraId="7D131528" w14:textId="77777777" w:rsidR="00431901" w:rsidRDefault="00431901" w:rsidP="00431901">
            <w:pPr>
              <w:spacing w:after="0" w:line="240" w:lineRule="auto"/>
              <w:rPr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  <w:p w14:paraId="4950350A" w14:textId="7D804ADB" w:rsidR="00505DFE" w:rsidRPr="00505DFE" w:rsidRDefault="00505DFE" w:rsidP="00505DFE">
            <w:pPr>
              <w:jc w:val="center"/>
              <w:rPr>
                <w:sz w:val="24"/>
                <w:szCs w:val="24"/>
                <w:lang w:val="cy-GB"/>
              </w:rPr>
            </w:pPr>
          </w:p>
        </w:tc>
      </w:tr>
    </w:tbl>
    <w:tbl>
      <w:tblPr>
        <w:tblStyle w:val="TableGrid2"/>
        <w:tblW w:w="9751" w:type="dxa"/>
        <w:tblInd w:w="-113" w:type="dxa"/>
        <w:tblBorders>
          <w:top w:val="single" w:sz="4" w:space="0" w:color="FFCA02"/>
          <w:left w:val="single" w:sz="4" w:space="0" w:color="FFCA02"/>
          <w:bottom w:val="single" w:sz="4" w:space="0" w:color="FFCA02"/>
          <w:right w:val="single" w:sz="4" w:space="0" w:color="FFCA02"/>
          <w:insideH w:val="single" w:sz="4" w:space="0" w:color="FFCA02"/>
          <w:insideV w:val="single" w:sz="4" w:space="0" w:color="FFCA02"/>
        </w:tblBorders>
        <w:tblLook w:val="04A0" w:firstRow="1" w:lastRow="0" w:firstColumn="1" w:lastColumn="0" w:noHBand="0" w:noVBand="1"/>
      </w:tblPr>
      <w:tblGrid>
        <w:gridCol w:w="9751"/>
      </w:tblGrid>
      <w:tr w:rsidR="006B094C" w:rsidRPr="00B63344" w14:paraId="5295C4B2" w14:textId="77777777" w:rsidTr="006B094C">
        <w:trPr>
          <w:trHeight w:val="850"/>
        </w:trPr>
        <w:tc>
          <w:tcPr>
            <w:tcW w:w="9751" w:type="dxa"/>
            <w:shd w:val="clear" w:color="auto" w:fill="auto"/>
            <w:vAlign w:val="center"/>
          </w:tcPr>
          <w:p w14:paraId="2CAA7E2E" w14:textId="1896D691" w:rsidR="006B094C" w:rsidRPr="00B63344" w:rsidRDefault="006B094C">
            <w:pPr>
              <w:rPr>
                <w:b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Rhowch drosolwg o’r hyn sydd yn unigryw yn eich cymuned. </w:t>
            </w:r>
            <w:r w:rsidR="00E3068B" w:rsidRPr="00B63344">
              <w:rPr>
                <w:b/>
                <w:color w:val="C00000"/>
                <w:sz w:val="24"/>
                <w:szCs w:val="24"/>
                <w:lang w:val="cy-GB"/>
              </w:rPr>
              <w:t>Beth hoffec</w:t>
            </w:r>
            <w:r w:rsidR="00775C49" w:rsidRPr="00B63344">
              <w:rPr>
                <w:b/>
                <w:color w:val="C00000"/>
                <w:sz w:val="24"/>
                <w:szCs w:val="24"/>
                <w:lang w:val="cy-GB"/>
              </w:rPr>
              <w:t>h</w:t>
            </w:r>
            <w:r w:rsidR="00E3068B"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 ei d</w:t>
            </w: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>dathlu? Pa elfennau hoffech gymorth pellach â nhw?</w:t>
            </w:r>
          </w:p>
          <w:p w14:paraId="1F4FC208" w14:textId="7F37AE72" w:rsidR="006B094C" w:rsidRPr="00B63344" w:rsidRDefault="006B094C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Give an overview of the things that make your community unique. Which elements would you like to celebrate? With which elements would you like further support?</w:t>
            </w:r>
          </w:p>
          <w:p w14:paraId="3641F479" w14:textId="77777777" w:rsidR="006B094C" w:rsidRPr="00B63344" w:rsidRDefault="006B094C">
            <w:pPr>
              <w:rPr>
                <w:i/>
                <w:color w:val="404040" w:themeColor="text1" w:themeTint="BF"/>
                <w:sz w:val="24"/>
                <w:szCs w:val="24"/>
              </w:rPr>
            </w:pPr>
          </w:p>
          <w:p w14:paraId="18705EFA" w14:textId="77777777" w:rsidR="00852880" w:rsidRPr="00B63344" w:rsidRDefault="00852880">
            <w:pPr>
              <w:rPr>
                <w:i/>
                <w:color w:val="404040" w:themeColor="text1" w:themeTint="BF"/>
                <w:sz w:val="24"/>
                <w:szCs w:val="24"/>
              </w:rPr>
            </w:pPr>
          </w:p>
          <w:p w14:paraId="62BA14CA" w14:textId="77777777" w:rsidR="00852880" w:rsidRPr="00B63344" w:rsidRDefault="00852880">
            <w:pPr>
              <w:rPr>
                <w:i/>
                <w:color w:val="404040" w:themeColor="text1" w:themeTint="BF"/>
                <w:sz w:val="24"/>
                <w:szCs w:val="24"/>
              </w:rPr>
            </w:pPr>
          </w:p>
          <w:p w14:paraId="23B785D3" w14:textId="150DA6B6" w:rsidR="006B094C" w:rsidRPr="00B63344" w:rsidRDefault="006B094C">
            <w:pPr>
              <w:rPr>
                <w:i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2A5EC11B" w14:textId="77777777" w:rsidR="00F550CF" w:rsidRDefault="00F550CF" w:rsidP="00431901">
      <w:pPr>
        <w:rPr>
          <w:sz w:val="24"/>
          <w:szCs w:val="24"/>
        </w:rPr>
      </w:pPr>
    </w:p>
    <w:p w14:paraId="77AD72F1" w14:textId="77777777" w:rsidR="00E92662" w:rsidRPr="00B63344" w:rsidRDefault="00E92662" w:rsidP="00431901">
      <w:pPr>
        <w:rPr>
          <w:sz w:val="24"/>
          <w:szCs w:val="24"/>
        </w:rPr>
      </w:pPr>
    </w:p>
    <w:tbl>
      <w:tblPr>
        <w:tblStyle w:val="TableGrid3"/>
        <w:tblW w:w="9789" w:type="dxa"/>
        <w:tblInd w:w="-147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3974"/>
        <w:gridCol w:w="1980"/>
        <w:gridCol w:w="3835"/>
      </w:tblGrid>
      <w:tr w:rsidR="006B094C" w:rsidRPr="00B63344" w14:paraId="4CEBDAD3" w14:textId="77777777" w:rsidTr="23119396">
        <w:trPr>
          <w:trHeight w:val="850"/>
        </w:trPr>
        <w:tc>
          <w:tcPr>
            <w:tcW w:w="9789" w:type="dxa"/>
            <w:gridSpan w:val="3"/>
            <w:shd w:val="clear" w:color="auto" w:fill="FFFFFF" w:themeFill="background1"/>
            <w:vAlign w:val="center"/>
          </w:tcPr>
          <w:p w14:paraId="15E31141" w14:textId="4640E3B8" w:rsidR="006B094C" w:rsidRPr="00B63344" w:rsidRDefault="006B094C" w:rsidP="006B094C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C00000"/>
                <w:kern w:val="2"/>
                <w:sz w:val="24"/>
                <w:szCs w:val="24"/>
                <w:u w:val="single"/>
                <w:lang w:val="cy-GB"/>
                <w14:ligatures w14:val="standardContextual"/>
              </w:rPr>
            </w:pPr>
            <w:r w:rsidRPr="00B63344">
              <w:rPr>
                <w:rFonts w:cstheme="minorHAnsi"/>
                <w:b/>
                <w:bCs/>
                <w:color w:val="C00000"/>
                <w:kern w:val="2"/>
                <w:sz w:val="24"/>
                <w:szCs w:val="24"/>
                <w:u w:val="single"/>
                <w:lang w:val="cy-GB"/>
                <w14:ligatures w14:val="standardContextual"/>
              </w:rPr>
              <w:t>Gweithgareddau Posib</w:t>
            </w:r>
          </w:p>
          <w:p w14:paraId="4319B970" w14:textId="1F2C8603" w:rsidR="006B094C" w:rsidRPr="00B63344" w:rsidRDefault="006B094C" w:rsidP="006B094C">
            <w:pPr>
              <w:spacing w:after="0" w:line="240" w:lineRule="auto"/>
              <w:jc w:val="center"/>
              <w:rPr>
                <w:rFonts w:cstheme="minorHAnsi"/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rFonts w:cstheme="minorHAnsi"/>
                <w:i/>
                <w:iCs/>
                <w:color w:val="404040"/>
                <w:kern w:val="2"/>
                <w:sz w:val="24"/>
                <w:szCs w:val="24"/>
                <w:u w:val="single"/>
                <w14:ligatures w14:val="standardContextual"/>
              </w:rPr>
              <w:t>Possible Activities</w:t>
            </w:r>
          </w:p>
        </w:tc>
      </w:tr>
      <w:tr w:rsidR="006B094C" w:rsidRPr="00B63344" w14:paraId="208CB229" w14:textId="77777777" w:rsidTr="23119396">
        <w:trPr>
          <w:trHeight w:val="1417"/>
        </w:trPr>
        <w:tc>
          <w:tcPr>
            <w:tcW w:w="9789" w:type="dxa"/>
            <w:gridSpan w:val="3"/>
            <w:shd w:val="clear" w:color="auto" w:fill="FFFFFF" w:themeFill="background1"/>
            <w:vAlign w:val="center"/>
          </w:tcPr>
          <w:p w14:paraId="0F36A207" w14:textId="15474486" w:rsidR="006B094C" w:rsidRPr="00B63344" w:rsidRDefault="706408D2" w:rsidP="1FCCB1DB">
            <w:pPr>
              <w:spacing w:after="0" w:line="240" w:lineRule="auto"/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Gweler isod rai o weithgareddau posib y gallwn eu cefnogi</w:t>
            </w:r>
            <w:r w:rsidR="5CCC445E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. Rhowch X yn erbyn pob gweithgaredd fyddai’n addas i’ch cymuned chi. Os nad oes gweithgaredd addas o fewn y rhestr, yna cysylltwch â Sioned McGuigan </w:t>
            </w:r>
            <w:r w:rsidR="00000000">
              <w:fldChar w:fldCharType="begin"/>
            </w:r>
            <w:r w:rsidR="00000000">
              <w:instrText>HYPERLINK "mailto:sionedmc@mentermon.com"</w:instrText>
            </w:r>
            <w:r w:rsidR="00000000">
              <w:fldChar w:fldCharType="separate"/>
            </w:r>
            <w:r w:rsidR="5CCC445E" w:rsidRPr="00B63344">
              <w:rPr>
                <w:rStyle w:val="Hyperlink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  <w:t>sionedmc@mentermon.com</w:t>
            </w:r>
            <w:r w:rsidR="00000000">
              <w:rPr>
                <w:rStyle w:val="Hyperlink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  <w:fldChar w:fldCharType="end"/>
            </w:r>
            <w:r w:rsidR="5CCC445E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 am sgwrs pellach.</w:t>
            </w:r>
          </w:p>
          <w:p w14:paraId="3DF2A40F" w14:textId="4942D075" w:rsidR="006B094C" w:rsidRPr="00B63344" w:rsidRDefault="006B094C" w:rsidP="006B094C">
            <w:pPr>
              <w:spacing w:after="0" w:line="240" w:lineRule="auto"/>
              <w:rPr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Below are some of the </w:t>
            </w:r>
            <w:r w:rsidR="00973FF5"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possible activities that we can support. </w:t>
            </w: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Please </w:t>
            </w:r>
            <w:r w:rsidR="00973FF5"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mark all suitable activities to your community with an X</w:t>
            </w: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.</w:t>
            </w:r>
            <w:r w:rsidR="00973FF5"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 If there are no suitable activities listed below, please contact Sioned McGuigan </w:t>
            </w:r>
            <w:hyperlink r:id="rId13" w:history="1">
              <w:r w:rsidR="00973FF5" w:rsidRPr="00B63344">
                <w:rPr>
                  <w:rStyle w:val="Hyperlink"/>
                  <w:i/>
                  <w:kern w:val="2"/>
                  <w:sz w:val="24"/>
                  <w:szCs w:val="24"/>
                  <w14:ligatures w14:val="standardContextual"/>
                </w:rPr>
                <w:t>sionedmc@mentermon.com</w:t>
              </w:r>
            </w:hyperlink>
            <w:r w:rsidR="00973FF5"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 to discuss further.</w:t>
            </w:r>
          </w:p>
        </w:tc>
      </w:tr>
      <w:tr w:rsidR="006B094C" w:rsidRPr="00B63344" w14:paraId="03ADEAFB" w14:textId="77777777" w:rsidTr="23119396">
        <w:tc>
          <w:tcPr>
            <w:tcW w:w="3974" w:type="dxa"/>
            <w:shd w:val="clear" w:color="auto" w:fill="FFFFFF" w:themeFill="background1"/>
            <w:vAlign w:val="center"/>
          </w:tcPr>
          <w:p w14:paraId="509B9926" w14:textId="661839A4" w:rsidR="006B094C" w:rsidRPr="00B63344" w:rsidRDefault="00973FF5" w:rsidP="006B094C">
            <w:pPr>
              <w:spacing w:after="0" w:line="240" w:lineRule="auto"/>
              <w:jc w:val="center"/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Gweithgaredd</w:t>
            </w:r>
          </w:p>
          <w:p w14:paraId="7C4F20DD" w14:textId="731DFB80" w:rsidR="006B094C" w:rsidRPr="00B63344" w:rsidRDefault="00973FF5" w:rsidP="006B094C">
            <w:pPr>
              <w:spacing w:after="0" w:line="240" w:lineRule="auto"/>
              <w:jc w:val="center"/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Activity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2ACCB3B" w14:textId="5754D230" w:rsidR="006B094C" w:rsidRPr="00B63344" w:rsidRDefault="00973FF5" w:rsidP="006B094C">
            <w:pPr>
              <w:spacing w:after="0" w:line="240" w:lineRule="auto"/>
              <w:jc w:val="center"/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Rhowch X</w:t>
            </w:r>
          </w:p>
          <w:p w14:paraId="4A4DEED6" w14:textId="1F361845" w:rsidR="00973FF5" w:rsidRPr="00B63344" w:rsidRDefault="00973FF5" w:rsidP="006B094C">
            <w:pPr>
              <w:spacing w:after="0" w:line="240" w:lineRule="auto"/>
              <w:jc w:val="center"/>
              <w:rPr>
                <w:bCs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Cs/>
                <w:kern w:val="2"/>
                <w:sz w:val="24"/>
                <w:szCs w:val="24"/>
                <w:lang w:val="cy-GB"/>
                <w14:ligatures w14:val="standardContextual"/>
              </w:rPr>
              <w:t>Insert X</w:t>
            </w:r>
          </w:p>
          <w:p w14:paraId="39FD3D2C" w14:textId="484B9D93" w:rsidR="006B094C" w:rsidRPr="00B63344" w:rsidRDefault="006B094C" w:rsidP="006B094C">
            <w:pPr>
              <w:spacing w:after="0" w:line="240" w:lineRule="auto"/>
              <w:jc w:val="center"/>
              <w:rPr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4320974E" w14:textId="39C009EC" w:rsidR="006B094C" w:rsidRPr="00B63344" w:rsidRDefault="5B3E4B15" w:rsidP="006B094C">
            <w:pPr>
              <w:spacing w:after="0" w:line="240" w:lineRule="auto"/>
              <w:jc w:val="center"/>
              <w:rPr>
                <w:b/>
                <w:bCs/>
                <w:color w:val="C00000"/>
                <w:kern w:val="2"/>
                <w:sz w:val="24"/>
                <w:szCs w:val="24"/>
                <w:highlight w:val="yellow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Syniad</w:t>
            </w:r>
            <w:r w:rsidR="7B5E5483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au </w:t>
            </w:r>
          </w:p>
          <w:p w14:paraId="54595F68" w14:textId="58C6C520" w:rsidR="006B094C" w:rsidRPr="00B63344" w:rsidRDefault="5B3E4B15" w:rsidP="006B094C">
            <w:pPr>
              <w:spacing w:after="0" w:line="240" w:lineRule="auto"/>
              <w:jc w:val="center"/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Idea</w:t>
            </w:r>
            <w:r w:rsidR="7B5E5483"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s</w:t>
            </w:r>
          </w:p>
        </w:tc>
      </w:tr>
      <w:tr w:rsidR="006B094C" w:rsidRPr="00B63344" w14:paraId="053F8BDF" w14:textId="77777777" w:rsidTr="23119396">
        <w:trPr>
          <w:trHeight w:val="964"/>
        </w:trPr>
        <w:tc>
          <w:tcPr>
            <w:tcW w:w="3974" w:type="dxa"/>
            <w:shd w:val="clear" w:color="auto" w:fill="FFFFFF" w:themeFill="background1"/>
            <w:vAlign w:val="center"/>
          </w:tcPr>
          <w:p w14:paraId="16A4A029" w14:textId="7026DE46" w:rsidR="00B52B49" w:rsidRPr="00B63344" w:rsidRDefault="54CEB1F4" w:rsidP="1FCCB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</w:pPr>
            <w:r w:rsidRPr="23119396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>Celfi Môn (Gwaith celf yn ymwneud a hanes a threftadaeth eich cymuned)</w:t>
            </w:r>
            <w:r w:rsidR="2428B945" w:rsidRPr="23119396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 xml:space="preserve"> </w:t>
            </w:r>
            <w:r w:rsidR="036CE570" w:rsidRPr="23119396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 xml:space="preserve">/ </w:t>
            </w:r>
          </w:p>
          <w:p w14:paraId="421C5CA0" w14:textId="2E3B6E8F" w:rsidR="006B094C" w:rsidRPr="00B63344" w:rsidRDefault="5CCC445E" w:rsidP="1FCCB1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</w:pPr>
            <w:proofErr w:type="spellStart"/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Celfi</w:t>
            </w:r>
            <w:proofErr w:type="spellEnd"/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 Môn (</w:t>
            </w:r>
            <w:r w:rsidR="4F7638D6"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Artwork</w:t>
            </w:r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 involving your </w:t>
            </w:r>
            <w:r w:rsidR="40B6C032"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community's</w:t>
            </w:r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 local history/heritage)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51A3DDD" w14:textId="77777777" w:rsidR="006B094C" w:rsidRPr="00B63344" w:rsidRDefault="006B094C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6AC43C05" w14:textId="77777777" w:rsidR="006B094C" w:rsidRPr="00B63344" w:rsidRDefault="006B094C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6B094C" w:rsidRPr="00B63344" w14:paraId="6BB6433E" w14:textId="77777777" w:rsidTr="23119396">
        <w:trPr>
          <w:trHeight w:val="964"/>
        </w:trPr>
        <w:tc>
          <w:tcPr>
            <w:tcW w:w="3974" w:type="dxa"/>
            <w:shd w:val="clear" w:color="auto" w:fill="FFFFFF" w:themeFill="background1"/>
            <w:vAlign w:val="center"/>
          </w:tcPr>
          <w:p w14:paraId="71E5ADD2" w14:textId="08290783" w:rsidR="006B094C" w:rsidRPr="00B63344" w:rsidRDefault="008103D6" w:rsidP="006B094C">
            <w:pPr>
              <w:spacing w:after="0" w:line="240" w:lineRule="auto"/>
              <w:rPr>
                <w:i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Digwyddiad Cymunedol</w:t>
            </w:r>
            <w:r w:rsidR="00581D95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cyffredinol</w:t>
            </w: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e.e. ff</w:t>
            </w:r>
            <w:r w:rsidR="00581D95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eiriau crefft</w:t>
            </w: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, </w:t>
            </w:r>
            <w:r w:rsidR="00581D95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gwyliau cerddorol, </w:t>
            </w:r>
            <w:r w:rsidR="001B64B2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gigs</w:t>
            </w:r>
            <w:r w:rsidR="00016D5F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/ </w:t>
            </w:r>
            <w:r w:rsidR="00016D5F" w:rsidRPr="00016D5F">
              <w:rPr>
                <w:rFonts w:eastAsia="Times New Roman" w:cstheme="minorHAnsi"/>
                <w:bCs/>
                <w:i/>
                <w:iCs/>
                <w:color w:val="595959" w:themeColor="text1" w:themeTint="A6"/>
                <w:sz w:val="24"/>
                <w:szCs w:val="24"/>
                <w:lang w:val="cy-GB" w:eastAsia="cy-GB"/>
              </w:rPr>
              <w:t>General community events e.g. craft fairs, music festivals, shows etc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134A39E4" w14:textId="77777777" w:rsidR="006B094C" w:rsidRPr="00B63344" w:rsidRDefault="006B094C" w:rsidP="006B094C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219BA92F" w14:textId="77777777" w:rsidR="006B094C" w:rsidRPr="00B63344" w:rsidRDefault="006B094C" w:rsidP="006B094C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B52B49" w:rsidRPr="00B63344" w14:paraId="7FD41E62" w14:textId="77777777" w:rsidTr="23119396">
        <w:trPr>
          <w:trHeight w:val="964"/>
        </w:trPr>
        <w:tc>
          <w:tcPr>
            <w:tcW w:w="3974" w:type="dxa"/>
            <w:shd w:val="clear" w:color="auto" w:fill="FFFFFF" w:themeFill="background1"/>
            <w:vAlign w:val="center"/>
          </w:tcPr>
          <w:p w14:paraId="52B01D7E" w14:textId="41C718CD" w:rsidR="00B52B49" w:rsidRPr="00B63344" w:rsidRDefault="00B52B49" w:rsidP="006B09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Digwyddiad </w:t>
            </w:r>
            <w:r w:rsidR="008103D6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Cymunedol i blant</w:t>
            </w:r>
            <w:r w:rsidR="00581D95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a</w:t>
            </w:r>
            <w:r w:rsidR="008103D6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t</w:t>
            </w:r>
            <w:r w:rsidR="00581D95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h</w:t>
            </w:r>
            <w:r w:rsidR="008103D6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euluoedd  e.e. </w:t>
            </w: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Calan Gaeaf</w:t>
            </w:r>
            <w:r w:rsidR="008103D6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, Clapio Wyau, Groto Sion Corn</w:t>
            </w:r>
            <w:r w:rsidR="00016D5F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/ </w:t>
            </w:r>
            <w:r w:rsidR="00016D5F" w:rsidRPr="00016D5F">
              <w:rPr>
                <w:rFonts w:ascii="Calibri" w:eastAsia="Times New Roman" w:hAnsi="Calibri" w:cs="Calibri"/>
                <w:bCs/>
                <w:i/>
                <w:iCs/>
                <w:color w:val="595959" w:themeColor="text1" w:themeTint="A6"/>
                <w:sz w:val="24"/>
                <w:szCs w:val="24"/>
                <w:lang w:val="cy-GB" w:eastAsia="cy-GB"/>
              </w:rPr>
              <w:t>Community events for families and children e.g. Halloween, Easter Egg Clapping, Santa’s Grotto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9685851" w14:textId="77777777" w:rsidR="00B52B49" w:rsidRPr="00B63344" w:rsidRDefault="00B52B49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43110AB2" w14:textId="77777777" w:rsidR="00B52B49" w:rsidRPr="00B63344" w:rsidRDefault="00B52B49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6B094C" w:rsidRPr="00B63344" w14:paraId="5D0573CB" w14:textId="77777777" w:rsidTr="23119396">
        <w:trPr>
          <w:trHeight w:val="964"/>
        </w:trPr>
        <w:tc>
          <w:tcPr>
            <w:tcW w:w="3974" w:type="dxa"/>
            <w:shd w:val="clear" w:color="auto" w:fill="FFFFFF" w:themeFill="background1"/>
            <w:vAlign w:val="center"/>
          </w:tcPr>
          <w:p w14:paraId="4F9C8BE6" w14:textId="7E45AD09" w:rsidR="006B094C" w:rsidRPr="00B63344" w:rsidRDefault="00B52B49" w:rsidP="006B094C">
            <w:pPr>
              <w:spacing w:after="0" w:line="240" w:lineRule="auto"/>
              <w:rPr>
                <w:b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lastRenderedPageBreak/>
              <w:t>Gweithgareddau i Ddysgwyr</w:t>
            </w:r>
            <w:r w:rsidR="006B094C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/ </w:t>
            </w: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Activities for Welsh Language Learners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3AFE5E6" w14:textId="77777777" w:rsidR="006B094C" w:rsidRPr="00B63344" w:rsidRDefault="006B094C" w:rsidP="006B094C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4E137F3F" w14:textId="77777777" w:rsidR="006B094C" w:rsidRPr="00B63344" w:rsidRDefault="006B094C" w:rsidP="006B094C">
            <w:pPr>
              <w:spacing w:after="0" w:line="240" w:lineRule="auto"/>
              <w:jc w:val="center"/>
              <w:rPr>
                <w:rFonts w:cstheme="minorHAnsi"/>
                <w:b/>
                <w:bCs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B52B49" w:rsidRPr="00B63344" w14:paraId="7A3B283E" w14:textId="77777777" w:rsidTr="23119396">
        <w:trPr>
          <w:trHeight w:val="964"/>
        </w:trPr>
        <w:tc>
          <w:tcPr>
            <w:tcW w:w="3974" w:type="dxa"/>
            <w:shd w:val="clear" w:color="auto" w:fill="FFFFFF" w:themeFill="background1"/>
            <w:vAlign w:val="center"/>
          </w:tcPr>
          <w:p w14:paraId="34A5B2FD" w14:textId="77777777" w:rsidR="00705B3E" w:rsidRDefault="00E76DC7" w:rsidP="006B09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Deunyddiau gweledol i ddathlu hunaniaeth </w:t>
            </w:r>
            <w:r w:rsidR="009C7541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a/neu hyrwyddo’r Gymraeg e.e. arwyddion, ysgrifen</w:t>
            </w:r>
            <w:r w:rsidR="005279B8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nu amlwg ayb</w:t>
            </w:r>
            <w:r w:rsidR="00705B3E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 </w:t>
            </w:r>
            <w:r w:rsidR="004306D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 xml:space="preserve">/ </w:t>
            </w:r>
          </w:p>
          <w:p w14:paraId="7F949D9E" w14:textId="09FC71C8" w:rsidR="00B52B49" w:rsidRPr="00705B3E" w:rsidRDefault="004306D4" w:rsidP="006B094C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C00000"/>
                <w:sz w:val="24"/>
                <w:szCs w:val="24"/>
                <w:lang w:val="cy-GB" w:eastAsia="cy-GB"/>
              </w:rPr>
            </w:pPr>
            <w:r w:rsidRPr="00705B3E">
              <w:rPr>
                <w:rFonts w:ascii="Calibri" w:eastAsia="Times New Roman" w:hAnsi="Calibri" w:cs="Calibri"/>
                <w:bCs/>
                <w:i/>
                <w:iCs/>
                <w:color w:val="595959" w:themeColor="text1" w:themeTint="A6"/>
                <w:sz w:val="24"/>
                <w:szCs w:val="24"/>
                <w:lang w:val="cy-GB" w:eastAsia="cy-GB"/>
              </w:rPr>
              <w:t xml:space="preserve">Visual materials to celebrate local identity </w:t>
            </w:r>
            <w:r w:rsidR="00705B3E" w:rsidRPr="00705B3E">
              <w:rPr>
                <w:rFonts w:ascii="Calibri" w:eastAsia="Times New Roman" w:hAnsi="Calibri" w:cs="Calibri"/>
                <w:bCs/>
                <w:i/>
                <w:iCs/>
                <w:color w:val="595959" w:themeColor="text1" w:themeTint="A6"/>
                <w:sz w:val="24"/>
                <w:szCs w:val="24"/>
                <w:lang w:val="cy-GB" w:eastAsia="cy-GB"/>
              </w:rPr>
              <w:t>and/or promote the Welsh language e.g. bilingual signs, obvious writing etc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036FBBC6" w14:textId="77777777" w:rsidR="00B52B49" w:rsidRPr="00B63344" w:rsidRDefault="00B52B49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70835AB1" w14:textId="77777777" w:rsidR="00B52B49" w:rsidRPr="00B63344" w:rsidRDefault="00B52B49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E76DC7" w:rsidRPr="00B63344" w14:paraId="3AABEFD4" w14:textId="77777777" w:rsidTr="23119396">
        <w:trPr>
          <w:trHeight w:val="964"/>
        </w:trPr>
        <w:tc>
          <w:tcPr>
            <w:tcW w:w="3974" w:type="dxa"/>
            <w:shd w:val="clear" w:color="auto" w:fill="FFFFFF" w:themeFill="background1"/>
            <w:vAlign w:val="center"/>
          </w:tcPr>
          <w:p w14:paraId="110CE0B6" w14:textId="1A4CBC6A" w:rsidR="00E76DC7" w:rsidRPr="00B63344" w:rsidRDefault="00E76DC7" w:rsidP="006B09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</w:pPr>
            <w:r w:rsidRPr="00B63344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>Harddu cymunedau e.e. potiau bloda</w:t>
            </w:r>
            <w:r w:rsidR="672E92B7" w:rsidRPr="00B63344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>u</w:t>
            </w:r>
            <w:r w:rsidRPr="00B63344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>, gwelliannau i fannau gwyrdd</w:t>
            </w:r>
            <w:r w:rsidR="00023B69">
              <w:rPr>
                <w:rFonts w:ascii="Calibri" w:eastAsia="Times New Roman" w:hAnsi="Calibri" w:cs="Calibri"/>
                <w:b/>
                <w:bCs/>
                <w:color w:val="C00000"/>
                <w:sz w:val="24"/>
                <w:szCs w:val="24"/>
                <w:lang w:val="cy-GB" w:eastAsia="cy-GB"/>
              </w:rPr>
              <w:t xml:space="preserve"> / </w:t>
            </w:r>
            <w:r w:rsidR="00023B69" w:rsidRPr="00023B69">
              <w:rPr>
                <w:rFonts w:ascii="Calibri" w:eastAsia="Times New Roman" w:hAnsi="Calibri" w:cs="Calibri"/>
                <w:i/>
                <w:iCs/>
                <w:color w:val="595959" w:themeColor="text1" w:themeTint="A6"/>
                <w:sz w:val="24"/>
                <w:szCs w:val="24"/>
                <w:lang w:val="cy-GB" w:eastAsia="cy-GB"/>
              </w:rPr>
              <w:t>Enriching communities e.g. plant pots, developing green spaces etc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36155BEB" w14:textId="77777777" w:rsidR="00E76DC7" w:rsidRPr="00B63344" w:rsidRDefault="00E76DC7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  <w:tc>
          <w:tcPr>
            <w:tcW w:w="3835" w:type="dxa"/>
            <w:shd w:val="clear" w:color="auto" w:fill="FFFFFF" w:themeFill="background1"/>
            <w:vAlign w:val="center"/>
          </w:tcPr>
          <w:p w14:paraId="6C7409E1" w14:textId="77777777" w:rsidR="00E76DC7" w:rsidRPr="00B63344" w:rsidRDefault="00E76DC7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  <w:tr w:rsidR="00C945BF" w:rsidRPr="00B63344" w14:paraId="1C1E001C" w14:textId="77777777" w:rsidTr="23119396">
        <w:trPr>
          <w:trHeight w:val="964"/>
        </w:trPr>
        <w:tc>
          <w:tcPr>
            <w:tcW w:w="9789" w:type="dxa"/>
            <w:gridSpan w:val="3"/>
            <w:shd w:val="clear" w:color="auto" w:fill="FFFFFF" w:themeFill="background1"/>
            <w:vAlign w:val="center"/>
          </w:tcPr>
          <w:p w14:paraId="3E1E4A9E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105B4134" w14:textId="687BEA67" w:rsidR="00C03ACA" w:rsidRPr="00B63344" w:rsidRDefault="00E03B1F" w:rsidP="00C03A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  <w:r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*</w:t>
            </w:r>
            <w:r w:rsidR="00C03ACA" w:rsidRPr="00B63344"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  <w:t>Cofnodwch unrhyw syniadau newydd, arloesol ac unigryw yma*</w:t>
            </w:r>
          </w:p>
          <w:p w14:paraId="0389140C" w14:textId="387CC530" w:rsidR="00E03B1F" w:rsidRPr="00B63344" w:rsidRDefault="00C03ACA" w:rsidP="00C03AC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</w:pPr>
            <w:r w:rsidRPr="00B6334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  <w:t xml:space="preserve">*Note any further creative </w:t>
            </w:r>
            <w:r w:rsidR="00E03B1F" w:rsidRPr="00B6334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  <w:t xml:space="preserve">and unique ideas for your </w:t>
            </w:r>
            <w:r w:rsidR="2F5B48F4" w:rsidRPr="00B6334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  <w:t>comm</w:t>
            </w:r>
            <w:r w:rsidR="314C88A1" w:rsidRPr="00B6334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  <w:t>u</w:t>
            </w:r>
            <w:r w:rsidR="2F5B48F4" w:rsidRPr="00B6334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  <w:t>nity</w:t>
            </w:r>
            <w:r w:rsidR="00E03B1F" w:rsidRPr="00B63344">
              <w:rPr>
                <w:rFonts w:ascii="Calibri" w:eastAsia="Times New Roman" w:hAnsi="Calibri" w:cs="Calibri"/>
                <w:i/>
                <w:iCs/>
                <w:sz w:val="24"/>
                <w:szCs w:val="24"/>
                <w:lang w:val="cy-GB" w:eastAsia="cy-GB"/>
              </w:rPr>
              <w:t xml:space="preserve"> here* </w:t>
            </w:r>
          </w:p>
          <w:p w14:paraId="49878E13" w14:textId="0DE345D5" w:rsidR="00C945BF" w:rsidRPr="00B63344" w:rsidRDefault="00C945BF" w:rsidP="00C03ACA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03C46743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12426F2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0B196FB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D1CBA20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9F35338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15C66220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393CEB45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15A9C9D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30D6C0D" w14:textId="77777777" w:rsidR="00C03ACA" w:rsidRPr="00B63344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6327569" w14:textId="65ECA943" w:rsidR="00C03ACA" w:rsidRDefault="00C03ACA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F11788A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0917DF5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49993C88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15023C7E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0DA0F299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7E56DFA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F8C202B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72365598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7A6F1038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FD3C465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3D843961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7635ED76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750C5D0A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01DC9DBB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7CAF1120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6AA09D7C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123C4B3F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0827B673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677839BE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4AADA5E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0613FE04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75656506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F883E3B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05CC1549" w14:textId="77777777" w:rsidR="00D00DE4" w:rsidRDefault="00D00DE4" w:rsidP="006B09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515C5A0A" w14:textId="77777777" w:rsidR="00D00DE4" w:rsidRPr="00B63344" w:rsidRDefault="00D00DE4" w:rsidP="00D00DE4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sz w:val="24"/>
                <w:szCs w:val="24"/>
                <w:lang w:val="cy-GB" w:eastAsia="cy-GB"/>
              </w:rPr>
            </w:pPr>
          </w:p>
          <w:p w14:paraId="2F95AD16" w14:textId="605B9181" w:rsidR="00C03ACA" w:rsidRPr="00B63344" w:rsidRDefault="00C03ACA" w:rsidP="006B094C">
            <w:pPr>
              <w:spacing w:after="0" w:line="240" w:lineRule="auto"/>
              <w:jc w:val="center"/>
              <w:rPr>
                <w:b/>
                <w:kern w:val="2"/>
                <w:sz w:val="24"/>
                <w:szCs w:val="24"/>
                <w:lang w:val="cy-GB"/>
                <w14:ligatures w14:val="standardContextual"/>
              </w:rPr>
            </w:pPr>
          </w:p>
        </w:tc>
      </w:tr>
    </w:tbl>
    <w:p w14:paraId="4625A33A" w14:textId="409C82F2" w:rsidR="00C03ACA" w:rsidRPr="00B63344" w:rsidRDefault="00C03ACA" w:rsidP="00D00DE4">
      <w:pPr>
        <w:rPr>
          <w:sz w:val="24"/>
          <w:szCs w:val="24"/>
          <w:lang w:val="cy-GB"/>
        </w:rPr>
      </w:pPr>
    </w:p>
    <w:p w14:paraId="06AD7026" w14:textId="77777777" w:rsidR="00C03ACA" w:rsidRPr="00B63344" w:rsidRDefault="00C03ACA" w:rsidP="00C03ACA">
      <w:pPr>
        <w:spacing w:after="0" w:line="240" w:lineRule="auto"/>
        <w:rPr>
          <w:sz w:val="24"/>
          <w:szCs w:val="24"/>
          <w:lang w:val="cy-GB"/>
        </w:rPr>
      </w:pPr>
    </w:p>
    <w:tbl>
      <w:tblPr>
        <w:tblStyle w:val="TableGrid"/>
        <w:tblW w:w="963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03ACA" w:rsidRPr="00B63344" w14:paraId="64295319" w14:textId="77777777">
        <w:trPr>
          <w:trHeight w:val="850"/>
        </w:trPr>
        <w:tc>
          <w:tcPr>
            <w:tcW w:w="9638" w:type="dxa"/>
            <w:gridSpan w:val="2"/>
            <w:shd w:val="clear" w:color="auto" w:fill="FFFFFF" w:themeFill="background1"/>
            <w:vAlign w:val="center"/>
          </w:tcPr>
          <w:p w14:paraId="46B41FC5" w14:textId="77777777" w:rsidR="00C03ACA" w:rsidRPr="00B63344" w:rsidRDefault="00C03ACA">
            <w:pPr>
              <w:jc w:val="center"/>
              <w:rPr>
                <w:b/>
                <w:color w:val="C00000"/>
                <w:sz w:val="24"/>
                <w:szCs w:val="24"/>
                <w:u w:val="single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u w:val="single"/>
                <w:lang w:val="cy-GB"/>
              </w:rPr>
              <w:t>Amserlen y prosiect</w:t>
            </w:r>
          </w:p>
          <w:p w14:paraId="0BF9B7B0" w14:textId="77777777" w:rsidR="00C03ACA" w:rsidRPr="00B63344" w:rsidRDefault="00C03ACA">
            <w:pPr>
              <w:jc w:val="center"/>
              <w:rPr>
                <w:i/>
                <w:color w:val="404040" w:themeColor="text1" w:themeTint="BF"/>
                <w:sz w:val="24"/>
                <w:szCs w:val="24"/>
                <w:u w:val="single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  <w:u w:val="single"/>
              </w:rPr>
              <w:t>Project timetable</w:t>
            </w:r>
          </w:p>
          <w:p w14:paraId="35E96C78" w14:textId="0DA579B5" w:rsidR="00C03ACA" w:rsidRPr="00B63344" w:rsidRDefault="00BD58A5" w:rsidP="00C03ACA">
            <w:pPr>
              <w:spacing w:after="0"/>
              <w:rPr>
                <w:b/>
                <w:bCs/>
                <w:color w:val="C00000"/>
                <w:sz w:val="24"/>
                <w:szCs w:val="24"/>
                <w:lang w:val="cy-GB"/>
              </w:rPr>
            </w:pPr>
            <w:proofErr w:type="spellStart"/>
            <w:r w:rsidRPr="00B63344">
              <w:rPr>
                <w:b/>
                <w:bCs/>
                <w:color w:val="C00000"/>
                <w:sz w:val="24"/>
                <w:szCs w:val="24"/>
              </w:rPr>
              <w:t>Os</w:t>
            </w:r>
            <w:proofErr w:type="spellEnd"/>
            <w:r w:rsidRPr="00B63344">
              <w:rPr>
                <w:b/>
                <w:bCs/>
                <w:color w:val="C00000"/>
                <w:sz w:val="24"/>
                <w:szCs w:val="24"/>
              </w:rPr>
              <w:t xml:space="preserve"> yn </w:t>
            </w:r>
            <w:proofErr w:type="spellStart"/>
            <w:r w:rsidRPr="00B63344">
              <w:rPr>
                <w:b/>
                <w:bCs/>
                <w:color w:val="C00000"/>
                <w:sz w:val="24"/>
                <w:szCs w:val="24"/>
              </w:rPr>
              <w:t>bosib</w:t>
            </w:r>
            <w:proofErr w:type="spellEnd"/>
            <w:r w:rsidRPr="00B63344">
              <w:rPr>
                <w:b/>
                <w:bCs/>
                <w:color w:val="C00000"/>
                <w:sz w:val="24"/>
                <w:szCs w:val="24"/>
              </w:rPr>
              <w:t xml:space="preserve">, </w:t>
            </w:r>
            <w:proofErr w:type="spellStart"/>
            <w:r w:rsidRPr="00B63344">
              <w:rPr>
                <w:b/>
                <w:bCs/>
                <w:color w:val="C00000"/>
                <w:sz w:val="24"/>
                <w:szCs w:val="24"/>
              </w:rPr>
              <w:t>r</w:t>
            </w:r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howch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syniad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isod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o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amserlen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yr hyn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hoffech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ei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wireddu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yn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eich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cymuned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os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gwelwch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 yn </w:t>
            </w:r>
            <w:proofErr w:type="spellStart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>dda</w:t>
            </w:r>
            <w:proofErr w:type="spellEnd"/>
            <w:r w:rsidR="00C03ACA" w:rsidRPr="00B63344">
              <w:rPr>
                <w:b/>
                <w:bCs/>
                <w:color w:val="C00000"/>
                <w:sz w:val="24"/>
                <w:szCs w:val="24"/>
              </w:rPr>
              <w:t xml:space="preserve">. </w:t>
            </w:r>
            <w:proofErr w:type="spellStart"/>
            <w:r w:rsidRPr="00B63344">
              <w:rPr>
                <w:b/>
                <w:bCs/>
                <w:color w:val="C00000"/>
                <w:sz w:val="24"/>
                <w:szCs w:val="24"/>
              </w:rPr>
              <w:t>Peidiwch</w:t>
            </w:r>
            <w:proofErr w:type="spellEnd"/>
            <w:r w:rsidRPr="00B63344">
              <w:rPr>
                <w:b/>
                <w:bCs/>
                <w:color w:val="C00000"/>
                <w:sz w:val="24"/>
                <w:szCs w:val="24"/>
              </w:rPr>
              <w:t xml:space="preserve"> a </w:t>
            </w:r>
            <w:proofErr w:type="spellStart"/>
            <w:r w:rsidRPr="00B63344">
              <w:rPr>
                <w:b/>
                <w:bCs/>
                <w:color w:val="C00000"/>
                <w:sz w:val="24"/>
                <w:szCs w:val="24"/>
              </w:rPr>
              <w:t>phoeni</w:t>
            </w:r>
            <w:proofErr w:type="spellEnd"/>
            <w:r w:rsidRPr="00B63344">
              <w:rPr>
                <w:b/>
                <w:bCs/>
                <w:color w:val="C00000"/>
                <w:sz w:val="24"/>
                <w:szCs w:val="24"/>
              </w:rPr>
              <w:t xml:space="preserve"> o</w:t>
            </w:r>
            <w:r w:rsidR="00080308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s nad ydych mewn lle i gyflwyno’r wybodaeth yma eto</w:t>
            </w:r>
            <w:r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. Yn hytrach, t</w:t>
            </w:r>
            <w:r w:rsidR="00080308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iciwch y blwch ar waelod y tabl i ddatgan eich bod yn awyddus i ddatblygu’r </w:t>
            </w:r>
            <w:r w:rsidR="6B5C0662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el</w:t>
            </w:r>
            <w:r w:rsidR="4CC94643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f</w:t>
            </w:r>
            <w:r w:rsidR="6B5C0662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en</w:t>
            </w:r>
            <w:r w:rsidR="00080308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 yma gyda swyddog perthnasol.</w:t>
            </w:r>
          </w:p>
          <w:p w14:paraId="0733AABA" w14:textId="1FFE241A" w:rsidR="00C03ACA" w:rsidRPr="00B63344" w:rsidRDefault="7A8C33E0" w:rsidP="00C03ACA">
            <w:pPr>
              <w:spacing w:after="0"/>
              <w:rPr>
                <w:i/>
                <w:iCs/>
                <w:color w:val="404040" w:themeColor="text1" w:themeTint="BF"/>
                <w:sz w:val="24"/>
                <w:szCs w:val="24"/>
                <w:u w:val="single"/>
              </w:rPr>
            </w:pPr>
            <w:r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If </w:t>
            </w:r>
            <w:r w:rsidR="00BD58A5"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>possible, please estimate a timeline for your desired community activities.</w:t>
            </w:r>
            <w:r w:rsidR="18A85824"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</w:t>
            </w:r>
            <w:r w:rsidR="4674EB10"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>Do</w:t>
            </w:r>
            <w:r w:rsidR="3845A4BB"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>n’t</w:t>
            </w:r>
            <w:r w:rsidR="00BD58A5"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worry if this information isn’t available at this point. If you would prefer to discuss and develop your ideas further with us, please tick the last box in this table.</w:t>
            </w:r>
          </w:p>
        </w:tc>
      </w:tr>
      <w:tr w:rsidR="00C03ACA" w:rsidRPr="00B63344" w14:paraId="71DF7549" w14:textId="77777777">
        <w:trPr>
          <w:trHeight w:val="28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2065C265" w14:textId="53B82A49" w:rsidR="00C03ACA" w:rsidRPr="00B63344" w:rsidRDefault="00C03ACA">
            <w:pPr>
              <w:jc w:val="center"/>
              <w:rPr>
                <w:b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>Gweithgaredd</w:t>
            </w:r>
          </w:p>
          <w:p w14:paraId="7ADF6E23" w14:textId="77777777" w:rsidR="00C03ACA" w:rsidRPr="00B63344" w:rsidRDefault="00C03ACA">
            <w:pPr>
              <w:jc w:val="center"/>
              <w:rPr>
                <w:i/>
                <w:color w:val="404040" w:themeColor="text1" w:themeTint="BF"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Activity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68911F8F" w14:textId="77777777" w:rsidR="00C03ACA" w:rsidRPr="00B63344" w:rsidRDefault="00C03ACA">
            <w:pPr>
              <w:jc w:val="center"/>
              <w:rPr>
                <w:b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>Dyddiadau</w:t>
            </w:r>
          </w:p>
          <w:p w14:paraId="2274B20E" w14:textId="77777777" w:rsidR="00C03ACA" w:rsidRPr="00B63344" w:rsidRDefault="00C03ACA">
            <w:pPr>
              <w:jc w:val="center"/>
              <w:rPr>
                <w:i/>
                <w:color w:val="404040" w:themeColor="text1" w:themeTint="BF"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Dates</w:t>
            </w:r>
          </w:p>
        </w:tc>
      </w:tr>
      <w:tr w:rsidR="00C03ACA" w:rsidRPr="00B63344" w14:paraId="64CC98D6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24A3662F" w14:textId="77777777" w:rsidR="00C03ACA" w:rsidRPr="00B63344" w:rsidRDefault="00C03ACA" w:rsidP="00C03A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B93EBDF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0E0AB10E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181026E1" w14:textId="77777777" w:rsidR="00C03ACA" w:rsidRPr="00B63344" w:rsidRDefault="00C03ACA" w:rsidP="00C03A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EB0571C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7447D1D4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4B371E6F" w14:textId="77777777" w:rsidR="00C03ACA" w:rsidRPr="00B63344" w:rsidRDefault="00C03ACA" w:rsidP="00C03A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C975295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47FE3C1C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02499899" w14:textId="77777777" w:rsidR="00C03ACA" w:rsidRPr="00B63344" w:rsidRDefault="00C03ACA" w:rsidP="00C03A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C6FCC52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00FB84BA" w14:textId="77777777" w:rsidTr="00DF541C">
        <w:trPr>
          <w:trHeight w:val="113"/>
        </w:trPr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54D23D" w14:textId="77777777" w:rsidR="00C03ACA" w:rsidRPr="00B63344" w:rsidRDefault="00C03ACA" w:rsidP="00C03AC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266B8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4A2D25" w:rsidRPr="00B63344" w14:paraId="1ACF9E7D" w14:textId="77777777" w:rsidTr="006076FD">
        <w:trPr>
          <w:trHeight w:val="113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33D395" w14:textId="46FB498C" w:rsidR="004A2D25" w:rsidRPr="00B63344" w:rsidRDefault="004A2D25" w:rsidP="00DF541C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 xml:space="preserve">N/A – hoffwn drafod a datblygu hyn </w:t>
            </w:r>
            <w:r w:rsidR="00080308"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>ar y cyd gyda s</w:t>
            </w:r>
            <w:r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>wyddog perthnasol</w:t>
            </w:r>
          </w:p>
          <w:p w14:paraId="0069EEF8" w14:textId="131413CA" w:rsidR="004A2D25" w:rsidRPr="00B63344" w:rsidRDefault="004A2D25" w:rsidP="00DF541C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>N/A – I’d l</w:t>
            </w:r>
            <w:r w:rsidR="00062E82"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 xml:space="preserve">ike to </w:t>
            </w:r>
            <w:r w:rsidR="00044FB9"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 xml:space="preserve">further </w:t>
            </w:r>
            <w:r w:rsidR="00EA28D0"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>discuss</w:t>
            </w:r>
            <w:r w:rsidR="00080308"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 xml:space="preserve"> and develop alongside a</w:t>
            </w:r>
            <w:r w:rsidR="00EA28D0"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 xml:space="preserve"> project officer </w:t>
            </w:r>
          </w:p>
          <w:p w14:paraId="274F1172" w14:textId="141C52F8" w:rsidR="004A2D25" w:rsidRPr="00B63344" w:rsidRDefault="004A2D25" w:rsidP="004A2D25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noProof/>
                <w:sz w:val="24"/>
                <w:szCs w:val="24"/>
                <w:lang w:val="cy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26B6DF" wp14:editId="1D9ACE22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240665</wp:posOffset>
                      </wp:positionV>
                      <wp:extent cx="340995" cy="353060"/>
                      <wp:effectExtent l="0" t="0" r="20955" b="27940"/>
                      <wp:wrapNone/>
                      <wp:docPr id="1597787956" name="Petryal 1597787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530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arto="http://schemas.microsoft.com/office/word/2006/arto">
                  <w:pict>
                    <v:rect id="Petryal 1597787956" style="position:absolute;margin-left:3.35pt;margin-top:18.95pt;width:26.85pt;height:2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161616 [334]" strokeweight="1pt" w14:anchorId="15095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"/>
                  </w:pict>
                </mc:Fallback>
              </mc:AlternateContent>
            </w:r>
            <w:r w:rsidRPr="00B63344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   </w:t>
            </w:r>
          </w:p>
          <w:p w14:paraId="39EB8164" w14:textId="30FB4C64" w:rsidR="004A2D25" w:rsidRPr="00B63344" w:rsidRDefault="004A2D25" w:rsidP="004A2D25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             </w:t>
            </w:r>
            <w:r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 xml:space="preserve">Ticiwch yma </w:t>
            </w:r>
            <w:r w:rsidR="00080308"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 xml:space="preserve">/ </w:t>
            </w:r>
            <w:r w:rsidR="00080308"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>Tick here</w:t>
            </w:r>
            <w:r w:rsidR="00080308" w:rsidRPr="00B63344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070133B5" w14:textId="77777777" w:rsidR="00745605" w:rsidRPr="00B63344" w:rsidRDefault="00745605" w:rsidP="00C03ACA">
      <w:pPr>
        <w:spacing w:after="0" w:line="240" w:lineRule="auto"/>
        <w:rPr>
          <w:sz w:val="24"/>
          <w:szCs w:val="24"/>
        </w:rPr>
      </w:pPr>
    </w:p>
    <w:p w14:paraId="52F904F2" w14:textId="77777777" w:rsidR="00745605" w:rsidRPr="00B63344" w:rsidRDefault="00745605" w:rsidP="00C03ACA">
      <w:pPr>
        <w:spacing w:after="0" w:line="240" w:lineRule="auto"/>
        <w:rPr>
          <w:sz w:val="24"/>
          <w:szCs w:val="24"/>
        </w:rPr>
      </w:pPr>
    </w:p>
    <w:p w14:paraId="40F81D14" w14:textId="77777777" w:rsidR="00745605" w:rsidRPr="00B63344" w:rsidRDefault="00745605" w:rsidP="00C03ACA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638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C03ACA" w:rsidRPr="00B63344" w14:paraId="2E94B86E" w14:textId="77777777">
        <w:trPr>
          <w:trHeight w:val="850"/>
        </w:trPr>
        <w:tc>
          <w:tcPr>
            <w:tcW w:w="9638" w:type="dxa"/>
            <w:gridSpan w:val="2"/>
            <w:shd w:val="clear" w:color="auto" w:fill="FFFFFF" w:themeFill="background1"/>
            <w:vAlign w:val="center"/>
          </w:tcPr>
          <w:p w14:paraId="714A607F" w14:textId="77777777" w:rsidR="00C03ACA" w:rsidRPr="00B63344" w:rsidRDefault="00C03ACA">
            <w:pPr>
              <w:jc w:val="center"/>
              <w:rPr>
                <w:b/>
                <w:color w:val="C00000"/>
                <w:sz w:val="24"/>
                <w:szCs w:val="24"/>
                <w:u w:val="single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u w:val="single"/>
                <w:lang w:val="cy-GB"/>
              </w:rPr>
              <w:t>Cyllid</w:t>
            </w:r>
          </w:p>
          <w:p w14:paraId="106C3F26" w14:textId="77777777" w:rsidR="00C03ACA" w:rsidRPr="00B63344" w:rsidRDefault="00C03ACA">
            <w:pPr>
              <w:jc w:val="center"/>
              <w:rPr>
                <w:i/>
                <w:color w:val="404040" w:themeColor="text1" w:themeTint="BF"/>
                <w:sz w:val="24"/>
                <w:szCs w:val="24"/>
                <w:u w:val="single"/>
                <w:lang w:val="cy-GB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  <w:u w:val="single"/>
                <w:lang w:val="cy-GB"/>
              </w:rPr>
              <w:lastRenderedPageBreak/>
              <w:t>Finance</w:t>
            </w:r>
          </w:p>
          <w:p w14:paraId="23BF3E8B" w14:textId="3952B819" w:rsidR="00AE3728" w:rsidRPr="00B63344" w:rsidRDefault="00080308" w:rsidP="00745605">
            <w:pPr>
              <w:spacing w:after="0"/>
              <w:rPr>
                <w:b/>
                <w:bCs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Os yn bosib, </w:t>
            </w:r>
            <w:r w:rsidR="574AA0C2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r</w:t>
            </w:r>
            <w:r w:rsidR="452427DF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h</w:t>
            </w:r>
            <w:r w:rsidR="59E2809E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owch</w:t>
            </w:r>
            <w:r w:rsidR="00AE3728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 syniad isod</w:t>
            </w:r>
            <w:r w:rsidR="00343149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 o’r costau arfaethedig </w:t>
            </w:r>
            <w:r w:rsidR="00AE3728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i wireddu’r syniadau hyn yn eich cymuned os gwelwch yn dda. </w:t>
            </w:r>
            <w:r w:rsidR="00FE6DE5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Os nad ydych mewn lle i gyflwyno’r wybodaeth yma eto, ticiwch y blwch ar waelod y tabl i</w:t>
            </w:r>
            <w:r w:rsidR="00E3463E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 ddatgan eich bod am </w:t>
            </w:r>
            <w:r w:rsidR="00FE6DE5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ddatblygu’r </w:t>
            </w:r>
            <w:r w:rsidR="7EF47A6B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e</w:t>
            </w:r>
            <w:r w:rsidR="05C9D799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lf</w:t>
            </w:r>
            <w:r w:rsidR="7EF47A6B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en</w:t>
            </w:r>
            <w:r w:rsidR="00FE6DE5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 yma gyda swyddog </w:t>
            </w:r>
            <w:r w:rsidR="00E3463E"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 xml:space="preserve">perthnasol. </w:t>
            </w:r>
          </w:p>
          <w:p w14:paraId="4D64C98B" w14:textId="3E0C9E4A" w:rsidR="00AE3728" w:rsidRPr="00B63344" w:rsidRDefault="00080308" w:rsidP="00745605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If possible, pl</w:t>
            </w:r>
            <w:r w:rsidR="00AE3728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ease </w:t>
            </w:r>
            <w:r w:rsidR="00343149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note the </w:t>
            </w:r>
            <w:r w:rsidR="00AE3728" w:rsidRPr="00B63344">
              <w:rPr>
                <w:i/>
                <w:color w:val="404040" w:themeColor="text1" w:themeTint="BF"/>
                <w:sz w:val="24"/>
                <w:szCs w:val="24"/>
              </w:rPr>
              <w:t>estimate</w:t>
            </w:r>
            <w:r w:rsidR="00343149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d costs for your </w:t>
            </w:r>
            <w:r w:rsidR="00BD58A5" w:rsidRPr="00B63344">
              <w:rPr>
                <w:i/>
                <w:color w:val="404040" w:themeColor="text1" w:themeTint="BF"/>
                <w:sz w:val="24"/>
                <w:szCs w:val="24"/>
              </w:rPr>
              <w:t>activities</w:t>
            </w:r>
            <w:r w:rsidR="00343149" w:rsidRPr="00B63344">
              <w:rPr>
                <w:i/>
                <w:color w:val="404040" w:themeColor="text1" w:themeTint="BF"/>
                <w:sz w:val="24"/>
                <w:szCs w:val="24"/>
              </w:rPr>
              <w:t>.</w:t>
            </w: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BD58A5" w:rsidRPr="00B63344">
              <w:rPr>
                <w:i/>
                <w:color w:val="404040" w:themeColor="text1" w:themeTint="BF"/>
                <w:sz w:val="24"/>
                <w:szCs w:val="24"/>
              </w:rPr>
              <w:t>Do not worry if this information isn’t available at this point.</w:t>
            </w:r>
            <w:r w:rsidR="00745605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 </w:t>
            </w:r>
            <w:r w:rsidR="00BD58A5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 If </w:t>
            </w: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you</w:t>
            </w:r>
            <w:r w:rsidR="00BD58A5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 would </w:t>
            </w: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prefer to </w:t>
            </w:r>
            <w:r w:rsidR="00BD58A5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discuss and develop your ideas further with us, </w:t>
            </w:r>
            <w:r w:rsidR="00FE106C" w:rsidRPr="00B63344">
              <w:rPr>
                <w:i/>
                <w:color w:val="404040" w:themeColor="text1" w:themeTint="BF"/>
                <w:sz w:val="24"/>
                <w:szCs w:val="24"/>
              </w:rPr>
              <w:t>please tick the last box in this table</w:t>
            </w:r>
            <w:r w:rsidR="00BD58A5"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. </w:t>
            </w:r>
          </w:p>
        </w:tc>
      </w:tr>
      <w:tr w:rsidR="00C03ACA" w:rsidRPr="00B63344" w14:paraId="2656E943" w14:textId="77777777">
        <w:trPr>
          <w:trHeight w:val="282"/>
        </w:trPr>
        <w:tc>
          <w:tcPr>
            <w:tcW w:w="4819" w:type="dxa"/>
            <w:shd w:val="clear" w:color="auto" w:fill="FFFFFF" w:themeFill="background1"/>
            <w:vAlign w:val="center"/>
          </w:tcPr>
          <w:p w14:paraId="1A74331F" w14:textId="51F25F10" w:rsidR="00C03ACA" w:rsidRPr="00B63344" w:rsidRDefault="00C03ACA">
            <w:pPr>
              <w:jc w:val="center"/>
              <w:rPr>
                <w:b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lastRenderedPageBreak/>
              <w:t>Eitem</w:t>
            </w:r>
            <w:r w:rsidR="00370540"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 </w:t>
            </w:r>
          </w:p>
          <w:p w14:paraId="76D9F9F6" w14:textId="77777777" w:rsidR="00C03ACA" w:rsidRPr="00B63344" w:rsidRDefault="00C03ACA">
            <w:pPr>
              <w:jc w:val="center"/>
              <w:rPr>
                <w:i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Item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23573A12" w14:textId="77777777" w:rsidR="00C03ACA" w:rsidRPr="00B63344" w:rsidRDefault="00C03ACA">
            <w:pPr>
              <w:jc w:val="center"/>
              <w:rPr>
                <w:b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>Pris (</w:t>
            </w:r>
            <w:r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gan</w:t>
            </w: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 cynnwys TAW)</w:t>
            </w:r>
          </w:p>
          <w:p w14:paraId="645B8700" w14:textId="77777777" w:rsidR="00C03ACA" w:rsidRPr="00B63344" w:rsidRDefault="00C03ACA">
            <w:pPr>
              <w:jc w:val="center"/>
              <w:rPr>
                <w:i/>
                <w:color w:val="404040" w:themeColor="text1" w:themeTint="BF"/>
                <w:sz w:val="24"/>
                <w:szCs w:val="24"/>
                <w:lang w:val="cy-GB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  <w:lang w:val="cy-GB"/>
              </w:rPr>
              <w:t>Cost (including VAT)</w:t>
            </w:r>
          </w:p>
        </w:tc>
      </w:tr>
      <w:tr w:rsidR="00C03ACA" w:rsidRPr="00B63344" w14:paraId="6C7327C3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6F3F7625" w14:textId="77777777" w:rsidR="00C03ACA" w:rsidRPr="00B63344" w:rsidRDefault="00C03ACA" w:rsidP="00C03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0A45C3B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0802A41F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18C94613" w14:textId="77777777" w:rsidR="00C03ACA" w:rsidRPr="00B63344" w:rsidRDefault="00C03ACA" w:rsidP="00C03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7C91FF78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4324C7C3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685EE0BF" w14:textId="77777777" w:rsidR="00C03ACA" w:rsidRPr="00B63344" w:rsidRDefault="00C03ACA" w:rsidP="00C03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AE0F507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58A41B05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751062D9" w14:textId="77777777" w:rsidR="00C03ACA" w:rsidRPr="00B63344" w:rsidRDefault="00C03ACA" w:rsidP="00C03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10AD04F6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236ECFD7" w14:textId="77777777">
        <w:trPr>
          <w:trHeight w:val="113"/>
        </w:trPr>
        <w:tc>
          <w:tcPr>
            <w:tcW w:w="4819" w:type="dxa"/>
            <w:shd w:val="clear" w:color="auto" w:fill="FFFFFF" w:themeFill="background1"/>
            <w:vAlign w:val="center"/>
          </w:tcPr>
          <w:p w14:paraId="2AAD7DDD" w14:textId="77777777" w:rsidR="00C03ACA" w:rsidRPr="00B63344" w:rsidRDefault="00C03ACA" w:rsidP="00C03AC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  <w:lang w:val="cy-GB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5CC2421A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0B08EC1C" w14:textId="77777777">
        <w:trPr>
          <w:trHeight w:val="282"/>
        </w:trPr>
        <w:tc>
          <w:tcPr>
            <w:tcW w:w="4819" w:type="dxa"/>
            <w:shd w:val="clear" w:color="auto" w:fill="FFFFFF" w:themeFill="background1"/>
            <w:vAlign w:val="center"/>
          </w:tcPr>
          <w:p w14:paraId="6D283043" w14:textId="37131F80" w:rsidR="00C03ACA" w:rsidRPr="00B63344" w:rsidRDefault="00C03ACA">
            <w:pPr>
              <w:jc w:val="right"/>
              <w:rPr>
                <w:b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>Cyfanswm</w:t>
            </w:r>
          </w:p>
          <w:p w14:paraId="39D06D48" w14:textId="77777777" w:rsidR="00C03ACA" w:rsidRPr="00B63344" w:rsidRDefault="00C03ACA">
            <w:pPr>
              <w:jc w:val="right"/>
              <w:rPr>
                <w:i/>
                <w:color w:val="404040" w:themeColor="text1" w:themeTint="BF"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>Total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0BFD2F36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C03ACA" w:rsidRPr="00B63344" w14:paraId="44368DB6" w14:textId="77777777">
        <w:trPr>
          <w:trHeight w:val="282"/>
        </w:trPr>
        <w:tc>
          <w:tcPr>
            <w:tcW w:w="4819" w:type="dxa"/>
            <w:shd w:val="clear" w:color="auto" w:fill="FFFFFF" w:themeFill="background1"/>
            <w:vAlign w:val="center"/>
          </w:tcPr>
          <w:p w14:paraId="06AE10BB" w14:textId="79D49ED3" w:rsidR="00C03ACA" w:rsidRPr="00B63344" w:rsidRDefault="00C03ACA">
            <w:pPr>
              <w:jc w:val="right"/>
              <w:rPr>
                <w:b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Cyfanswm </w:t>
            </w:r>
            <w:r w:rsidRPr="00B63344">
              <w:rPr>
                <w:b/>
                <w:bCs/>
                <w:color w:val="C00000"/>
                <w:sz w:val="24"/>
                <w:szCs w:val="24"/>
                <w:lang w:val="cy-GB"/>
              </w:rPr>
              <w:t>cyllid</w:t>
            </w:r>
            <w:r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 cyfatebol</w:t>
            </w:r>
            <w:r w:rsidR="00BD58A5" w:rsidRPr="00B63344">
              <w:rPr>
                <w:b/>
                <w:color w:val="C00000"/>
                <w:sz w:val="24"/>
                <w:szCs w:val="24"/>
                <w:lang w:val="cy-GB"/>
              </w:rPr>
              <w:t xml:space="preserve"> (os yn berthnasol)</w:t>
            </w:r>
          </w:p>
          <w:p w14:paraId="5EC49579" w14:textId="44ABCA1E" w:rsidR="00C03ACA" w:rsidRPr="00B63344" w:rsidRDefault="00C03ACA">
            <w:pPr>
              <w:jc w:val="right"/>
              <w:rPr>
                <w:i/>
                <w:sz w:val="24"/>
                <w:szCs w:val="24"/>
              </w:rPr>
            </w:pPr>
            <w:r w:rsidRPr="00B63344">
              <w:rPr>
                <w:i/>
                <w:color w:val="404040" w:themeColor="text1" w:themeTint="BF"/>
                <w:sz w:val="24"/>
                <w:szCs w:val="24"/>
              </w:rPr>
              <w:t xml:space="preserve">Total equivalent </w:t>
            </w:r>
            <w:r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>funding</w:t>
            </w:r>
            <w:r w:rsidR="00BD58A5" w:rsidRPr="00B63344">
              <w:rPr>
                <w:i/>
                <w:iCs/>
                <w:color w:val="404040" w:themeColor="text1" w:themeTint="BF"/>
                <w:sz w:val="24"/>
                <w:szCs w:val="24"/>
              </w:rPr>
              <w:t xml:space="preserve"> (if applicable) 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14:paraId="36A71DFF" w14:textId="77777777" w:rsidR="00C03ACA" w:rsidRPr="00B63344" w:rsidRDefault="00C03ACA">
            <w:pPr>
              <w:rPr>
                <w:rFonts w:cstheme="minorHAnsi"/>
                <w:sz w:val="24"/>
                <w:szCs w:val="24"/>
                <w:lang w:val="cy-GB"/>
              </w:rPr>
            </w:pPr>
          </w:p>
        </w:tc>
      </w:tr>
      <w:tr w:rsidR="00BD58A5" w:rsidRPr="00B63344" w14:paraId="5CA65092" w14:textId="77777777" w:rsidTr="006076FD">
        <w:trPr>
          <w:trHeight w:val="113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05B2D" w14:textId="77777777" w:rsidR="00BD58A5" w:rsidRPr="00B63344" w:rsidRDefault="00BD58A5">
            <w:pPr>
              <w:spacing w:after="0" w:line="240" w:lineRule="auto"/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>N/A – hoffwn drafod a datblygu hyn ar y cyd gyda swyddog perthnasol</w:t>
            </w:r>
          </w:p>
          <w:p w14:paraId="23A6AD7C" w14:textId="77777777" w:rsidR="00BD58A5" w:rsidRPr="00B63344" w:rsidRDefault="00BD58A5">
            <w:pPr>
              <w:spacing w:after="0" w:line="240" w:lineRule="auto"/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 xml:space="preserve">N/A – I’d like to further discuss and develop alongside a project officer </w:t>
            </w:r>
          </w:p>
          <w:p w14:paraId="4C5A233F" w14:textId="77777777" w:rsidR="00BD58A5" w:rsidRPr="00B63344" w:rsidRDefault="00BD58A5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noProof/>
                <w:sz w:val="24"/>
                <w:szCs w:val="24"/>
                <w:lang w:val="cy-GB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736DC7E1" wp14:editId="5599F095">
                      <wp:simplePos x="0" y="0"/>
                      <wp:positionH relativeFrom="column">
                        <wp:posOffset>42545</wp:posOffset>
                      </wp:positionH>
                      <wp:positionV relativeFrom="paragraph">
                        <wp:posOffset>240665</wp:posOffset>
                      </wp:positionV>
                      <wp:extent cx="340995" cy="353060"/>
                      <wp:effectExtent l="0" t="0" r="20955" b="27940"/>
                      <wp:wrapNone/>
                      <wp:docPr id="1923196082" name="Petryal 19231960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0995" cy="35306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a="http://schemas.openxmlformats.org/drawingml/2006/main" xmlns:arto="http://schemas.microsoft.com/office/word/2006/arto">
                  <w:pict>
                    <v:rect id="Petryal 1923196082" style="position:absolute;margin-left:3.35pt;margin-top:18.95pt;width:26.85pt;height:27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#161616 [334]" strokeweight="1pt" w14:anchorId="546A9F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"/>
                  </w:pict>
                </mc:Fallback>
              </mc:AlternateContent>
            </w:r>
            <w:r w:rsidRPr="00B63344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   </w:t>
            </w:r>
          </w:p>
          <w:p w14:paraId="39070061" w14:textId="77777777" w:rsidR="00BD58A5" w:rsidRPr="00B63344" w:rsidRDefault="00BD58A5">
            <w:pPr>
              <w:rPr>
                <w:rFonts w:cstheme="minorHAnsi"/>
                <w:b/>
                <w:bCs/>
                <w:sz w:val="24"/>
                <w:szCs w:val="24"/>
                <w:lang w:val="cy-GB"/>
              </w:rPr>
            </w:pPr>
            <w:r w:rsidRPr="00B63344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             </w:t>
            </w:r>
            <w:r w:rsidRPr="00B63344">
              <w:rPr>
                <w:rFonts w:cstheme="minorHAnsi"/>
                <w:b/>
                <w:bCs/>
                <w:color w:val="C00000"/>
                <w:sz w:val="24"/>
                <w:szCs w:val="24"/>
                <w:lang w:val="cy-GB"/>
              </w:rPr>
              <w:t xml:space="preserve">Ticiwch yma / </w:t>
            </w:r>
            <w:r w:rsidRPr="00B63344">
              <w:rPr>
                <w:rFonts w:cstheme="minorHAnsi"/>
                <w:b/>
                <w:bCs/>
                <w:i/>
                <w:iCs/>
                <w:sz w:val="24"/>
                <w:szCs w:val="24"/>
                <w:lang w:val="cy-GB"/>
              </w:rPr>
              <w:t>Tick here</w:t>
            </w:r>
            <w:r w:rsidRPr="00B63344">
              <w:rPr>
                <w:rFonts w:cstheme="minorHAnsi"/>
                <w:b/>
                <w:bCs/>
                <w:sz w:val="24"/>
                <w:szCs w:val="24"/>
                <w:lang w:val="cy-GB"/>
              </w:rPr>
              <w:t xml:space="preserve"> </w:t>
            </w:r>
          </w:p>
        </w:tc>
      </w:tr>
    </w:tbl>
    <w:p w14:paraId="7BE7634B" w14:textId="77777777" w:rsidR="00C03ACA" w:rsidRPr="00B63344" w:rsidRDefault="00C03ACA" w:rsidP="00C03ACA">
      <w:pPr>
        <w:spacing w:after="0" w:line="240" w:lineRule="auto"/>
        <w:rPr>
          <w:sz w:val="24"/>
          <w:szCs w:val="24"/>
        </w:rPr>
      </w:pPr>
    </w:p>
    <w:p w14:paraId="35294027" w14:textId="77777777" w:rsidR="003356E3" w:rsidRPr="00B63344" w:rsidRDefault="003356E3" w:rsidP="008622A2">
      <w:pPr>
        <w:rPr>
          <w:i/>
          <w:color w:val="404040" w:themeColor="text1" w:themeTint="BF"/>
          <w:kern w:val="2"/>
          <w:sz w:val="24"/>
          <w:szCs w:val="24"/>
          <w:u w:val="single"/>
          <w14:ligatures w14:val="standardContextual"/>
        </w:rPr>
      </w:pPr>
    </w:p>
    <w:p w14:paraId="7EBF417C" w14:textId="27E3F5CD" w:rsidR="00B63344" w:rsidRPr="00B63344" w:rsidRDefault="00E92662" w:rsidP="008622A2">
      <w:pPr>
        <w:rPr>
          <w:i/>
          <w:color w:val="404040" w:themeColor="text1" w:themeTint="BF"/>
          <w:kern w:val="2"/>
          <w:sz w:val="24"/>
          <w:szCs w:val="24"/>
          <w:u w:val="single"/>
          <w14:ligatures w14:val="standardContextual"/>
        </w:rPr>
      </w:pPr>
      <w:r>
        <w:rPr>
          <w:b/>
          <w:bCs/>
          <w:iCs/>
          <w:color w:val="C00000"/>
          <w:kern w:val="2"/>
          <w:sz w:val="24"/>
          <w:szCs w:val="24"/>
          <w:u w:val="single"/>
          <w14:ligatures w14:val="standardContextual"/>
        </w:rPr>
        <w:t>*</w:t>
      </w:r>
      <w:r w:rsidR="00B63344" w:rsidRPr="00B63344">
        <w:rPr>
          <w:b/>
          <w:bCs/>
          <w:iCs/>
          <w:color w:val="C00000"/>
          <w:kern w:val="2"/>
          <w:sz w:val="24"/>
          <w:szCs w:val="24"/>
          <w:u w:val="single"/>
          <w14:ligatures w14:val="standardContextual"/>
        </w:rPr>
        <w:t xml:space="preserve">Er </w:t>
      </w:r>
      <w:proofErr w:type="spellStart"/>
      <w:r w:rsidR="00B63344" w:rsidRPr="00B63344">
        <w:rPr>
          <w:b/>
          <w:bCs/>
          <w:iCs/>
          <w:color w:val="C00000"/>
          <w:kern w:val="2"/>
          <w:sz w:val="24"/>
          <w:szCs w:val="24"/>
          <w:u w:val="single"/>
          <w14:ligatures w14:val="standardContextual"/>
        </w:rPr>
        <w:t>gwybodaeth</w:t>
      </w:r>
      <w:proofErr w:type="spellEnd"/>
      <w:r w:rsidR="00B63344" w:rsidRPr="00B63344">
        <w:rPr>
          <w:i/>
          <w:color w:val="C00000"/>
          <w:kern w:val="2"/>
          <w:sz w:val="24"/>
          <w:szCs w:val="24"/>
          <w:u w:val="single"/>
          <w14:ligatures w14:val="standardContextual"/>
        </w:rPr>
        <w:t xml:space="preserve"> </w:t>
      </w:r>
      <w:r w:rsidR="00B63344" w:rsidRPr="00B63344">
        <w:rPr>
          <w:i/>
          <w:color w:val="404040" w:themeColor="text1" w:themeTint="BF"/>
          <w:kern w:val="2"/>
          <w:sz w:val="24"/>
          <w:szCs w:val="24"/>
          <w:u w:val="single"/>
          <w14:ligatures w14:val="standardContextual"/>
        </w:rPr>
        <w:t xml:space="preserve">/ For your information </w:t>
      </w:r>
    </w:p>
    <w:tbl>
      <w:tblPr>
        <w:tblStyle w:val="TableGrid4"/>
        <w:tblW w:w="9634" w:type="dxa"/>
        <w:tbl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single" w:sz="4" w:space="0" w:color="FFC000" w:themeColor="accent4"/>
          <w:insideV w:val="single" w:sz="4" w:space="0" w:color="FFC000" w:themeColor="accent4"/>
        </w:tblBorders>
        <w:tblLook w:val="04A0" w:firstRow="1" w:lastRow="0" w:firstColumn="1" w:lastColumn="0" w:noHBand="0" w:noVBand="1"/>
      </w:tblPr>
      <w:tblGrid>
        <w:gridCol w:w="7128"/>
        <w:gridCol w:w="2506"/>
      </w:tblGrid>
      <w:tr w:rsidR="005773CB" w:rsidRPr="00B63344" w14:paraId="248CF3DE" w14:textId="77777777" w:rsidTr="23119396">
        <w:trPr>
          <w:trHeight w:val="850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79121A84" w14:textId="77777777" w:rsidR="005773CB" w:rsidRPr="00B63344" w:rsidRDefault="005773CB" w:rsidP="005773CB">
            <w:pPr>
              <w:spacing w:after="0" w:line="240" w:lineRule="auto"/>
              <w:jc w:val="center"/>
              <w:rPr>
                <w:b/>
                <w:color w:val="C00000"/>
                <w:kern w:val="2"/>
                <w:sz w:val="24"/>
                <w:szCs w:val="24"/>
                <w:u w:val="single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u w:val="single"/>
                <w:lang w:val="cy-GB"/>
                <w14:ligatures w14:val="standardContextual"/>
              </w:rPr>
              <w:t>Matrics Sgorio</w:t>
            </w:r>
          </w:p>
          <w:p w14:paraId="46902FF7" w14:textId="77777777" w:rsidR="005773CB" w:rsidRPr="00B63344" w:rsidRDefault="005773CB" w:rsidP="005773CB">
            <w:pPr>
              <w:spacing w:after="0" w:line="240" w:lineRule="auto"/>
              <w:jc w:val="center"/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:u w:val="single"/>
                <w14:ligatures w14:val="standardContextual"/>
              </w:rPr>
              <w:t>Scoring Matrix</w:t>
            </w:r>
          </w:p>
        </w:tc>
      </w:tr>
      <w:tr w:rsidR="005773CB" w:rsidRPr="00B63344" w14:paraId="5A53C75F" w14:textId="77777777" w:rsidTr="23119396">
        <w:trPr>
          <w:trHeight w:val="624"/>
        </w:trPr>
        <w:tc>
          <w:tcPr>
            <w:tcW w:w="9634" w:type="dxa"/>
            <w:gridSpan w:val="2"/>
            <w:shd w:val="clear" w:color="auto" w:fill="FFFFFF" w:themeFill="background1"/>
            <w:vAlign w:val="center"/>
          </w:tcPr>
          <w:p w14:paraId="4E745D05" w14:textId="77777777" w:rsidR="005773CB" w:rsidRPr="00B63344" w:rsidRDefault="005773CB" w:rsidP="005773CB">
            <w:pPr>
              <w:spacing w:after="0" w:line="240" w:lineRule="auto"/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Bydd panel yn asesu’ch cais trwy ddefnyddio’r meysydd sgorio canlynol.</w:t>
            </w:r>
          </w:p>
          <w:p w14:paraId="61216CB2" w14:textId="77777777" w:rsidR="005773CB" w:rsidRPr="00B63344" w:rsidRDefault="005773CB" w:rsidP="005773CB">
            <w:pPr>
              <w:spacing w:after="0" w:line="240" w:lineRule="auto"/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>A panel will assess your application using the following rating areas.</w:t>
            </w:r>
          </w:p>
        </w:tc>
      </w:tr>
      <w:tr w:rsidR="005773CB" w:rsidRPr="00B63344" w14:paraId="5662BF59" w14:textId="77777777" w:rsidTr="23119396">
        <w:trPr>
          <w:trHeight w:val="276"/>
        </w:trPr>
        <w:tc>
          <w:tcPr>
            <w:tcW w:w="7128" w:type="dxa"/>
            <w:shd w:val="clear" w:color="auto" w:fill="FFFFFF" w:themeFill="background1"/>
          </w:tcPr>
          <w:p w14:paraId="5B147821" w14:textId="77777777" w:rsidR="005773CB" w:rsidRPr="00B63344" w:rsidRDefault="005773CB" w:rsidP="005773CB">
            <w:pPr>
              <w:spacing w:after="0" w:line="240" w:lineRule="auto"/>
              <w:jc w:val="center"/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Meysydd sgorio</w:t>
            </w:r>
          </w:p>
          <w:p w14:paraId="3B51640D" w14:textId="77777777" w:rsidR="005773CB" w:rsidRPr="00B63344" w:rsidRDefault="005773CB" w:rsidP="005773CB">
            <w:pPr>
              <w:spacing w:after="0" w:line="240" w:lineRule="auto"/>
              <w:jc w:val="center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iCs/>
                <w:kern w:val="2"/>
                <w:sz w:val="24"/>
                <w:szCs w:val="24"/>
                <w14:ligatures w14:val="standardContextual"/>
              </w:rPr>
              <w:lastRenderedPageBreak/>
              <w:t>Scoring areas</w:t>
            </w:r>
          </w:p>
        </w:tc>
        <w:tc>
          <w:tcPr>
            <w:tcW w:w="2506" w:type="dxa"/>
            <w:shd w:val="clear" w:color="auto" w:fill="FFFFFF" w:themeFill="background1"/>
          </w:tcPr>
          <w:p w14:paraId="3C782D4D" w14:textId="77777777" w:rsidR="005773CB" w:rsidRPr="00B63344" w:rsidRDefault="005773CB" w:rsidP="005773CB">
            <w:pPr>
              <w:spacing w:after="0" w:line="240" w:lineRule="auto"/>
              <w:jc w:val="center"/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lastRenderedPageBreak/>
              <w:t>Pwysau sgorio</w:t>
            </w: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 (%)</w:t>
            </w:r>
          </w:p>
          <w:p w14:paraId="696EAFFF" w14:textId="77777777" w:rsidR="005773CB" w:rsidRPr="00B63344" w:rsidRDefault="005773CB" w:rsidP="005773CB">
            <w:pPr>
              <w:spacing w:after="0" w:line="240" w:lineRule="auto"/>
              <w:jc w:val="center"/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i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lastRenderedPageBreak/>
              <w:t>Scoring weight</w:t>
            </w:r>
            <w:r w:rsidRPr="00B63344">
              <w:rPr>
                <w:i/>
                <w:iCs/>
                <w:color w:val="404040" w:themeColor="text1" w:themeTint="BF"/>
                <w:kern w:val="2"/>
                <w:sz w:val="24"/>
                <w:szCs w:val="24"/>
                <w14:ligatures w14:val="standardContextual"/>
              </w:rPr>
              <w:t xml:space="preserve"> (%)</w:t>
            </w:r>
          </w:p>
        </w:tc>
      </w:tr>
      <w:tr w:rsidR="005773CB" w:rsidRPr="00B63344" w14:paraId="56444869" w14:textId="77777777" w:rsidTr="23119396">
        <w:trPr>
          <w:trHeight w:val="340"/>
        </w:trPr>
        <w:tc>
          <w:tcPr>
            <w:tcW w:w="7128" w:type="dxa"/>
            <w:shd w:val="clear" w:color="auto" w:fill="FFFFFF" w:themeFill="background1"/>
            <w:vAlign w:val="center"/>
          </w:tcPr>
          <w:p w14:paraId="2553A0E3" w14:textId="5171E369" w:rsidR="00D105EB" w:rsidRPr="00B63344" w:rsidRDefault="24435389" w:rsidP="23119396">
            <w:pPr>
              <w:spacing w:after="0" w:line="240" w:lineRule="auto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lastRenderedPageBreak/>
              <w:t>Creu b</w:t>
            </w:r>
            <w:r w:rsidR="5ABB67A9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wrlwm</w:t>
            </w: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 cymunedol (llesiant cymunedol ac economaidd) </w:t>
            </w:r>
            <w:r w:rsidR="4A460BA5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/ </w:t>
            </w:r>
            <w:r w:rsidR="4A460BA5" w:rsidRPr="23119396">
              <w:rPr>
                <w:i/>
                <w:iCs/>
                <w:color w:val="222A35" w:themeColor="text2" w:themeShade="80"/>
                <w:kern w:val="2"/>
                <w:sz w:val="24"/>
                <w:szCs w:val="24"/>
                <w14:ligatures w14:val="standardContextual"/>
              </w:rPr>
              <w:t>Creating community engagement (economic and social wellbeing)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44FD8FE" w14:textId="2FAB3416" w:rsidR="005773CB" w:rsidRPr="00B63344" w:rsidRDefault="00EE24E5" w:rsidP="005773CB">
            <w:pPr>
              <w:spacing w:after="0" w:line="240" w:lineRule="auto"/>
              <w:jc w:val="center"/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2</w:t>
            </w:r>
            <w:r w:rsidR="00D105EB"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5</w:t>
            </w:r>
          </w:p>
        </w:tc>
      </w:tr>
      <w:tr w:rsidR="005773CB" w:rsidRPr="00B63344" w14:paraId="40D1589E" w14:textId="77777777" w:rsidTr="23119396">
        <w:trPr>
          <w:trHeight w:val="340"/>
        </w:trPr>
        <w:tc>
          <w:tcPr>
            <w:tcW w:w="7128" w:type="dxa"/>
            <w:shd w:val="clear" w:color="auto" w:fill="FFFFFF" w:themeFill="background1"/>
            <w:vAlign w:val="center"/>
          </w:tcPr>
          <w:p w14:paraId="149AD092" w14:textId="77777777" w:rsidR="005773CB" w:rsidRPr="00B63344" w:rsidRDefault="005773CB" w:rsidP="005773CB">
            <w:pPr>
              <w:spacing w:after="0" w:line="240" w:lineRule="auto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Meithrin yr iaith Gymraeg / </w:t>
            </w:r>
            <w:r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>Nurturing the Welsh language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12401E26" w14:textId="6269BCE3" w:rsidR="005773CB" w:rsidRPr="00B63344" w:rsidRDefault="00EE24E5" w:rsidP="005773CB">
            <w:pPr>
              <w:spacing w:after="0" w:line="240" w:lineRule="auto"/>
              <w:jc w:val="center"/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2</w:t>
            </w:r>
            <w:r w:rsidR="00D00DE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5</w:t>
            </w:r>
          </w:p>
        </w:tc>
      </w:tr>
      <w:tr w:rsidR="005773CB" w:rsidRPr="00B63344" w14:paraId="547BB819" w14:textId="77777777" w:rsidTr="23119396">
        <w:trPr>
          <w:trHeight w:val="340"/>
        </w:trPr>
        <w:tc>
          <w:tcPr>
            <w:tcW w:w="7128" w:type="dxa"/>
            <w:shd w:val="clear" w:color="auto" w:fill="FFFFFF" w:themeFill="background1"/>
            <w:vAlign w:val="center"/>
          </w:tcPr>
          <w:p w14:paraId="3A4183CF" w14:textId="77777777" w:rsidR="005773CB" w:rsidRPr="00B63344" w:rsidRDefault="005773CB" w:rsidP="005773CB">
            <w:pPr>
              <w:spacing w:after="0" w:line="240" w:lineRule="auto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Datblygu cymeriad a hynodrwydd bro / </w:t>
            </w:r>
            <w:r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>Developing community character and distinctiveness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7E6A70F1" w14:textId="4B6D2756" w:rsidR="005773CB" w:rsidRPr="00B63344" w:rsidRDefault="005773CB" w:rsidP="005773CB">
            <w:pPr>
              <w:spacing w:after="0" w:line="240" w:lineRule="auto"/>
              <w:jc w:val="center"/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2</w:t>
            </w:r>
            <w:r w:rsidR="00EE24E5"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5</w:t>
            </w:r>
          </w:p>
        </w:tc>
      </w:tr>
      <w:tr w:rsidR="005773CB" w:rsidRPr="00B63344" w14:paraId="7AD0518C" w14:textId="77777777" w:rsidTr="23119396">
        <w:trPr>
          <w:trHeight w:val="340"/>
        </w:trPr>
        <w:tc>
          <w:tcPr>
            <w:tcW w:w="7128" w:type="dxa"/>
            <w:shd w:val="clear" w:color="auto" w:fill="FFFFFF" w:themeFill="background1"/>
            <w:vAlign w:val="center"/>
          </w:tcPr>
          <w:p w14:paraId="673E140D" w14:textId="77777777" w:rsidR="005773CB" w:rsidRPr="00B63344" w:rsidRDefault="00A51A4F" w:rsidP="005773CB">
            <w:pPr>
              <w:spacing w:after="0" w:line="240" w:lineRule="auto"/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Dat</w:t>
            </w:r>
            <w:r w:rsidR="00FC4331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>blygu gwytnwch cymunedol drwy wireddu syniad newydd a chreadigol</w:t>
            </w:r>
            <w:r w:rsidR="005773CB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 /</w:t>
            </w:r>
            <w:r w:rsidR="008622A2"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 </w:t>
            </w:r>
            <w:r w:rsidR="008622A2"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>Develop com</w:t>
            </w:r>
            <w:r w:rsidR="00FC4331"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 xml:space="preserve">munity resilience </w:t>
            </w:r>
            <w:r w:rsidR="008622A2"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>by supporting new and creative ideas</w:t>
            </w:r>
          </w:p>
          <w:p w14:paraId="29527C50" w14:textId="0763C454" w:rsidR="008622A2" w:rsidRPr="00B63344" w:rsidRDefault="008622A2" w:rsidP="005773CB">
            <w:pPr>
              <w:spacing w:after="0" w:line="240" w:lineRule="auto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5C77CBBF" w14:textId="2E057C30" w:rsidR="005773CB" w:rsidRPr="00B63344" w:rsidRDefault="005773CB" w:rsidP="005773CB">
            <w:pPr>
              <w:spacing w:after="0" w:line="240" w:lineRule="auto"/>
              <w:jc w:val="center"/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15</w:t>
            </w:r>
          </w:p>
        </w:tc>
      </w:tr>
      <w:tr w:rsidR="005773CB" w:rsidRPr="00B63344" w14:paraId="52BB8944" w14:textId="77777777" w:rsidTr="23119396">
        <w:trPr>
          <w:trHeight w:val="340"/>
        </w:trPr>
        <w:tc>
          <w:tcPr>
            <w:tcW w:w="7128" w:type="dxa"/>
            <w:shd w:val="clear" w:color="auto" w:fill="FFFFFF" w:themeFill="background1"/>
            <w:vAlign w:val="center"/>
          </w:tcPr>
          <w:p w14:paraId="24D56F08" w14:textId="77777777" w:rsidR="005773CB" w:rsidRPr="00B63344" w:rsidRDefault="005773CB" w:rsidP="005773CB">
            <w:pPr>
              <w:spacing w:after="0" w:line="240" w:lineRule="auto"/>
              <w:rPr>
                <w:i/>
                <w:iCs/>
                <w:kern w:val="2"/>
                <w:sz w:val="24"/>
                <w:szCs w:val="24"/>
                <w14:ligatures w14:val="standardContextual"/>
              </w:rPr>
            </w:pPr>
            <w:r w:rsidRPr="00B63344">
              <w:rPr>
                <w:b/>
                <w:bCs/>
                <w:color w:val="C00000"/>
                <w:kern w:val="2"/>
                <w:sz w:val="24"/>
                <w:szCs w:val="24"/>
                <w:lang w:val="cy-GB"/>
                <w14:ligatures w14:val="standardContextual"/>
              </w:rPr>
              <w:t xml:space="preserve">Ymarferoldeb (amser ac arian) / </w:t>
            </w:r>
            <w:r w:rsidRPr="00B63344">
              <w:rPr>
                <w:i/>
                <w:iCs/>
                <w:color w:val="404040"/>
                <w:kern w:val="2"/>
                <w:sz w:val="24"/>
                <w:szCs w:val="24"/>
                <w14:ligatures w14:val="standardContextual"/>
              </w:rPr>
              <w:t>Practicality (time and money)</w:t>
            </w:r>
          </w:p>
        </w:tc>
        <w:tc>
          <w:tcPr>
            <w:tcW w:w="2506" w:type="dxa"/>
            <w:shd w:val="clear" w:color="auto" w:fill="FFFFFF" w:themeFill="background1"/>
            <w:vAlign w:val="center"/>
          </w:tcPr>
          <w:p w14:paraId="2B115375" w14:textId="37CCBD19" w:rsidR="005773CB" w:rsidRPr="00B63344" w:rsidRDefault="00EE24E5" w:rsidP="005773CB">
            <w:pPr>
              <w:spacing w:after="0" w:line="240" w:lineRule="auto"/>
              <w:jc w:val="center"/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</w:pPr>
            <w:r w:rsidRPr="00B6334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1</w:t>
            </w:r>
            <w:r w:rsidR="00D00DE4">
              <w:rPr>
                <w:b/>
                <w:bCs/>
                <w:color w:val="FFC000"/>
                <w:kern w:val="2"/>
                <w:sz w:val="24"/>
                <w:szCs w:val="24"/>
                <w:lang w:val="cy-GB"/>
                <w14:ligatures w14:val="standardContextual"/>
              </w:rPr>
              <w:t>0</w:t>
            </w:r>
          </w:p>
        </w:tc>
      </w:tr>
    </w:tbl>
    <w:p w14:paraId="7F8DE6C4" w14:textId="77777777" w:rsidR="005773CB" w:rsidRDefault="005773CB" w:rsidP="005773CB">
      <w:pPr>
        <w:spacing w:after="0" w:line="240" w:lineRule="auto"/>
        <w:rPr>
          <w:kern w:val="2"/>
          <w:lang w:val="cy-GB"/>
          <w14:ligatures w14:val="standardContextual"/>
        </w:rPr>
      </w:pPr>
    </w:p>
    <w:p w14:paraId="5126F640" w14:textId="77777777" w:rsidR="003356E3" w:rsidRPr="005773CB" w:rsidRDefault="003356E3" w:rsidP="005773CB">
      <w:pPr>
        <w:spacing w:after="0" w:line="240" w:lineRule="auto"/>
        <w:rPr>
          <w:kern w:val="2"/>
          <w:lang w:val="cy-GB"/>
          <w14:ligatures w14:val="standardContextual"/>
        </w:rPr>
      </w:pPr>
    </w:p>
    <w:tbl>
      <w:tblPr>
        <w:tblStyle w:val="TableGrid4"/>
        <w:tblW w:w="9624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4A0" w:firstRow="1" w:lastRow="0" w:firstColumn="1" w:lastColumn="0" w:noHBand="0" w:noVBand="1"/>
      </w:tblPr>
      <w:tblGrid>
        <w:gridCol w:w="9624"/>
      </w:tblGrid>
      <w:tr w:rsidR="005773CB" w:rsidRPr="005773CB" w14:paraId="22D0A9FC" w14:textId="77777777" w:rsidTr="005773CB">
        <w:tc>
          <w:tcPr>
            <w:tcW w:w="9624" w:type="dxa"/>
          </w:tcPr>
          <w:p w14:paraId="01DAF115" w14:textId="55580240" w:rsidR="005773CB" w:rsidRPr="00D00DE4" w:rsidRDefault="005773CB" w:rsidP="005773CB">
            <w:pPr>
              <w:spacing w:after="0" w:line="240" w:lineRule="auto"/>
              <w:jc w:val="center"/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</w:pPr>
            <w:r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>Diolch am gwblhau’r ffurfle</w:t>
            </w:r>
            <w:r w:rsidR="0062410D"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>n datgan diddordeb</w:t>
            </w:r>
            <w:r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>.</w:t>
            </w:r>
          </w:p>
          <w:p w14:paraId="475F5A1E" w14:textId="5A25A4F4" w:rsidR="005773CB" w:rsidRDefault="0062410D" w:rsidP="005773CB">
            <w:pPr>
              <w:spacing w:after="0" w:line="240" w:lineRule="auto"/>
              <w:jc w:val="center"/>
              <w:rPr>
                <w:b/>
                <w:bCs/>
                <w:kern w:val="2"/>
                <w:sz w:val="32"/>
                <w:szCs w:val="32"/>
                <w:lang w:val="cy-GB"/>
                <w14:ligatures w14:val="standardContextual"/>
              </w:rPr>
            </w:pPr>
            <w:r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>Anfonwch y</w:t>
            </w:r>
            <w:r w:rsidR="005773CB"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 xml:space="preserve"> ffurflen</w:t>
            </w:r>
            <w:r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 xml:space="preserve"> dros e-bost at </w:t>
            </w:r>
            <w:hyperlink r:id="rId14">
              <w:r w:rsidR="005773CB" w:rsidRPr="00D00DE4">
                <w:rPr>
                  <w:b/>
                  <w:bCs/>
                  <w:color w:val="FFC000" w:themeColor="accent4"/>
                  <w:kern w:val="2"/>
                  <w:sz w:val="32"/>
                  <w:szCs w:val="32"/>
                  <w:u w:val="single"/>
                  <w:lang w:val="cy-GB"/>
                  <w14:ligatures w14:val="standardContextual"/>
                </w:rPr>
                <w:t>sionedmc</w:t>
              </w:r>
              <w:r w:rsidR="005773CB" w:rsidRPr="00D00DE4">
                <w:rPr>
                  <w:b/>
                  <w:bCs/>
                  <w:color w:val="FFC000"/>
                  <w:kern w:val="2"/>
                  <w:sz w:val="32"/>
                  <w:szCs w:val="32"/>
                  <w:u w:val="single"/>
                  <w:lang w:val="cy-GB"/>
                  <w14:ligatures w14:val="standardContextual"/>
                </w:rPr>
                <w:t>@men</w:t>
              </w:r>
              <w:r w:rsidR="005773CB" w:rsidRPr="00D00DE4">
                <w:rPr>
                  <w:b/>
                  <w:bCs/>
                  <w:color w:val="FFC000" w:themeColor="accent4"/>
                  <w:kern w:val="2"/>
                  <w:sz w:val="32"/>
                  <w:szCs w:val="32"/>
                  <w:u w:val="single"/>
                  <w:lang w:val="cy-GB"/>
                  <w14:ligatures w14:val="standardContextual"/>
                </w:rPr>
                <w:t>termon.com</w:t>
              </w:r>
            </w:hyperlink>
            <w:r w:rsidR="005773CB" w:rsidRPr="00D00DE4">
              <w:rPr>
                <w:b/>
                <w:bCs/>
                <w:color w:val="C00000"/>
                <w:kern w:val="2"/>
                <w:sz w:val="32"/>
                <w:szCs w:val="32"/>
                <w:lang w:val="cy-GB"/>
                <w14:ligatures w14:val="standardContextual"/>
              </w:rPr>
              <w:t xml:space="preserve"> os gwelwch yn dda</w:t>
            </w:r>
            <w:r w:rsidR="005773CB" w:rsidRPr="00D00DE4">
              <w:rPr>
                <w:b/>
                <w:bCs/>
                <w:kern w:val="2"/>
                <w:sz w:val="32"/>
                <w:szCs w:val="32"/>
                <w:lang w:val="cy-GB"/>
                <w14:ligatures w14:val="standardContextual"/>
              </w:rPr>
              <w:t>.</w:t>
            </w:r>
          </w:p>
          <w:p w14:paraId="0AF1DB60" w14:textId="77777777" w:rsidR="00D00DE4" w:rsidRPr="00D00DE4" w:rsidRDefault="00D00DE4" w:rsidP="005773CB">
            <w:pPr>
              <w:spacing w:after="0" w:line="240" w:lineRule="auto"/>
              <w:jc w:val="center"/>
              <w:rPr>
                <w:b/>
                <w:bCs/>
                <w:kern w:val="2"/>
                <w:sz w:val="32"/>
                <w:szCs w:val="32"/>
                <w:lang w:val="cy-GB"/>
                <w14:ligatures w14:val="standardContextual"/>
              </w:rPr>
            </w:pPr>
          </w:p>
          <w:p w14:paraId="3011002D" w14:textId="0D64C703" w:rsidR="005773CB" w:rsidRPr="00D00DE4" w:rsidRDefault="005773CB" w:rsidP="005773CB">
            <w:pPr>
              <w:spacing w:after="0" w:line="240" w:lineRule="auto"/>
              <w:jc w:val="center"/>
              <w:rPr>
                <w:i/>
                <w:iCs/>
                <w:color w:val="404040" w:themeColor="text1" w:themeTint="BF"/>
                <w:kern w:val="2"/>
                <w:sz w:val="32"/>
                <w:szCs w:val="32"/>
                <w14:ligatures w14:val="standardContextual"/>
              </w:rPr>
            </w:pPr>
            <w:r w:rsidRPr="00D00DE4">
              <w:rPr>
                <w:i/>
                <w:iCs/>
                <w:color w:val="404040" w:themeColor="text1" w:themeTint="BF"/>
                <w:kern w:val="2"/>
                <w:sz w:val="32"/>
                <w:szCs w:val="32"/>
                <w14:ligatures w14:val="standardContextual"/>
              </w:rPr>
              <w:t>Thank you for completing</w:t>
            </w:r>
            <w:r w:rsidR="003356E3" w:rsidRPr="00D00DE4">
              <w:rPr>
                <w:i/>
                <w:iCs/>
                <w:color w:val="404040" w:themeColor="text1" w:themeTint="BF"/>
                <w:kern w:val="2"/>
                <w:sz w:val="32"/>
                <w:szCs w:val="32"/>
                <w14:ligatures w14:val="standardContextual"/>
              </w:rPr>
              <w:t xml:space="preserve"> the expression of interest form. </w:t>
            </w:r>
          </w:p>
          <w:p w14:paraId="17408F93" w14:textId="7B79AA98" w:rsidR="005773CB" w:rsidRPr="005773CB" w:rsidRDefault="005773CB" w:rsidP="005773CB">
            <w:pPr>
              <w:spacing w:after="0" w:line="240" w:lineRule="auto"/>
              <w:jc w:val="center"/>
              <w:rPr>
                <w:kern w:val="2"/>
                <w:lang w:val="cy-GB"/>
                <w14:ligatures w14:val="standardContextual"/>
              </w:rPr>
            </w:pPr>
            <w:r w:rsidRPr="00D00DE4">
              <w:rPr>
                <w:i/>
                <w:iCs/>
                <w:color w:val="404040" w:themeColor="text1" w:themeTint="BF"/>
                <w:kern w:val="2"/>
                <w:sz w:val="32"/>
                <w:szCs w:val="32"/>
                <w14:ligatures w14:val="standardContextual"/>
              </w:rPr>
              <w:t>Please submit the form</w:t>
            </w:r>
            <w:r w:rsidR="003356E3" w:rsidRPr="00D00DE4">
              <w:rPr>
                <w:i/>
                <w:iCs/>
                <w:color w:val="404040" w:themeColor="text1" w:themeTint="BF"/>
                <w:kern w:val="2"/>
                <w:sz w:val="32"/>
                <w:szCs w:val="32"/>
                <w14:ligatures w14:val="standardContextual"/>
              </w:rPr>
              <w:t xml:space="preserve"> via e-mail</w:t>
            </w:r>
            <w:r w:rsidRPr="00D00DE4">
              <w:rPr>
                <w:i/>
                <w:iCs/>
                <w:color w:val="404040" w:themeColor="text1" w:themeTint="BF"/>
                <w:kern w:val="2"/>
                <w:sz w:val="32"/>
                <w:szCs w:val="32"/>
                <w14:ligatures w14:val="standardContextual"/>
              </w:rPr>
              <w:t xml:space="preserve"> to</w:t>
            </w:r>
            <w:r w:rsidRPr="00D00DE4">
              <w:rPr>
                <w:i/>
                <w:iCs/>
                <w:kern w:val="2"/>
                <w:sz w:val="32"/>
                <w:szCs w:val="32"/>
                <w14:ligatures w14:val="standardContextual"/>
              </w:rPr>
              <w:t xml:space="preserve"> </w:t>
            </w:r>
            <w:hyperlink r:id="rId15" w:history="1">
              <w:r w:rsidRPr="00D00DE4">
                <w:rPr>
                  <w:rStyle w:val="Hyperlink"/>
                  <w:i/>
                  <w:iCs/>
                  <w:kern w:val="2"/>
                  <w:sz w:val="32"/>
                  <w:szCs w:val="32"/>
                  <w14:ligatures w14:val="standardContextual"/>
                </w:rPr>
                <w:t>sionedmc@mentermon.com</w:t>
              </w:r>
            </w:hyperlink>
            <w:r w:rsidRPr="00D00DE4">
              <w:rPr>
                <w:i/>
                <w:iCs/>
                <w:color w:val="FFC000" w:themeColor="accent4"/>
                <w:kern w:val="2"/>
                <w:sz w:val="32"/>
                <w:szCs w:val="32"/>
                <w14:ligatures w14:val="standardContextual"/>
              </w:rPr>
              <w:t>.</w:t>
            </w:r>
          </w:p>
        </w:tc>
      </w:tr>
    </w:tbl>
    <w:p w14:paraId="6E34C262" w14:textId="77777777" w:rsidR="005773CB" w:rsidRPr="00431901" w:rsidRDefault="005773CB" w:rsidP="00431901"/>
    <w:sectPr w:rsidR="005773CB" w:rsidRPr="00431901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2298" w14:textId="77777777" w:rsidR="001E0CC6" w:rsidRDefault="001E0CC6" w:rsidP="002056A7">
      <w:pPr>
        <w:spacing w:after="0" w:line="240" w:lineRule="auto"/>
      </w:pPr>
      <w:r>
        <w:separator/>
      </w:r>
    </w:p>
  </w:endnote>
  <w:endnote w:type="continuationSeparator" w:id="0">
    <w:p w14:paraId="7FE975EB" w14:textId="77777777" w:rsidR="001E0CC6" w:rsidRDefault="001E0CC6" w:rsidP="00205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013C3" w14:textId="752062EA" w:rsidR="00505DFE" w:rsidRDefault="008E5E36">
    <w:pPr>
      <w:pStyle w:val="Foo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7FB1F3" wp14:editId="2BB8760E">
          <wp:simplePos x="0" y="0"/>
          <wp:positionH relativeFrom="margin">
            <wp:align>left</wp:align>
          </wp:positionH>
          <wp:positionV relativeFrom="paragraph">
            <wp:posOffset>-76865</wp:posOffset>
          </wp:positionV>
          <wp:extent cx="1264285" cy="516890"/>
          <wp:effectExtent l="0" t="0" r="0" b="0"/>
          <wp:wrapTight wrapText="bothSides">
            <wp:wrapPolygon edited="0">
              <wp:start x="0" y="0"/>
              <wp:lineTo x="0" y="20698"/>
              <wp:lineTo x="21155" y="20698"/>
              <wp:lineTo x="21155" y="0"/>
              <wp:lineTo x="0" y="0"/>
            </wp:wrapPolygon>
          </wp:wrapTight>
          <wp:docPr id="381898256" name="Llun 381898256" descr="Y Sgwrs | Urdd Gobaith Cymr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 Sgwrs | Urdd Gobaith Cymr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28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05DFE">
      <w:rPr>
        <w:noProof/>
      </w:rPr>
      <w:drawing>
        <wp:anchor distT="0" distB="0" distL="114300" distR="114300" simplePos="0" relativeHeight="251662336" behindDoc="1" locked="0" layoutInCell="1" allowOverlap="1" wp14:anchorId="4F775FA5" wp14:editId="316F2353">
          <wp:simplePos x="0" y="0"/>
          <wp:positionH relativeFrom="margin">
            <wp:posOffset>1212112</wp:posOffset>
          </wp:positionH>
          <wp:positionV relativeFrom="paragraph">
            <wp:posOffset>-159488</wp:posOffset>
          </wp:positionV>
          <wp:extent cx="4932956" cy="769620"/>
          <wp:effectExtent l="0" t="0" r="1270" b="0"/>
          <wp:wrapNone/>
          <wp:docPr id="1699067207" name="Llun 1699067207" descr="A grey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525372" name="Picture 1" descr="A grey and white logo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869"/>
                  <a:stretch/>
                </pic:blipFill>
                <pic:spPr bwMode="auto">
                  <a:xfrm>
                    <a:off x="0" y="0"/>
                    <a:ext cx="4932956" cy="7696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46228" w14:textId="77777777" w:rsidR="001E0CC6" w:rsidRDefault="001E0CC6" w:rsidP="002056A7">
      <w:pPr>
        <w:spacing w:after="0" w:line="240" w:lineRule="auto"/>
      </w:pPr>
      <w:r>
        <w:separator/>
      </w:r>
    </w:p>
  </w:footnote>
  <w:footnote w:type="continuationSeparator" w:id="0">
    <w:p w14:paraId="7D9CAC06" w14:textId="77777777" w:rsidR="001E0CC6" w:rsidRDefault="001E0CC6" w:rsidP="00205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6140B" w14:textId="5A64F579" w:rsidR="002056A7" w:rsidRDefault="008E5E36">
    <w:pPr>
      <w:pStyle w:val="Header"/>
    </w:pPr>
    <w:r w:rsidRPr="00AE1D35">
      <w:rPr>
        <w:rFonts w:ascii="Calibri" w:eastAsia="Calibri" w:hAnsi="Calibri"/>
        <w:noProof/>
        <w:kern w:val="2"/>
        <w14:ligatures w14:val="standardContextual"/>
      </w:rPr>
      <w:drawing>
        <wp:anchor distT="0" distB="0" distL="114300" distR="114300" simplePos="0" relativeHeight="251659264" behindDoc="1" locked="0" layoutInCell="1" allowOverlap="1" wp14:anchorId="2ADC6D68" wp14:editId="18F036A5">
          <wp:simplePos x="0" y="0"/>
          <wp:positionH relativeFrom="margin">
            <wp:posOffset>5539563</wp:posOffset>
          </wp:positionH>
          <wp:positionV relativeFrom="paragraph">
            <wp:posOffset>-141235</wp:posOffset>
          </wp:positionV>
          <wp:extent cx="504382" cy="508958"/>
          <wp:effectExtent l="0" t="0" r="0" b="5715"/>
          <wp:wrapNone/>
          <wp:docPr id="1176931761" name="Llun 1176931761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0145" name="Picture 3" descr="A white background with black and white clou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82" r="15046"/>
                  <a:stretch/>
                </pic:blipFill>
                <pic:spPr bwMode="auto">
                  <a:xfrm>
                    <a:off x="0" y="0"/>
                    <a:ext cx="520665" cy="52538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081" w:rsidRPr="00AE1D35">
      <w:rPr>
        <w:rFonts w:ascii="Calibri" w:eastAsia="Calibri" w:hAnsi="Calibri"/>
        <w:noProof/>
        <w:kern w:val="2"/>
        <w14:ligatures w14:val="standardContextual"/>
      </w:rPr>
      <w:drawing>
        <wp:anchor distT="0" distB="0" distL="114300" distR="114300" simplePos="0" relativeHeight="251660288" behindDoc="1" locked="0" layoutInCell="1" allowOverlap="1" wp14:anchorId="191EF51D" wp14:editId="19D54021">
          <wp:simplePos x="0" y="0"/>
          <wp:positionH relativeFrom="column">
            <wp:posOffset>-95885</wp:posOffset>
          </wp:positionH>
          <wp:positionV relativeFrom="paragraph">
            <wp:posOffset>-130810</wp:posOffset>
          </wp:positionV>
          <wp:extent cx="2349500" cy="507365"/>
          <wp:effectExtent l="0" t="0" r="0" b="6985"/>
          <wp:wrapTight wrapText="bothSides">
            <wp:wrapPolygon edited="0">
              <wp:start x="0" y="0"/>
              <wp:lineTo x="0" y="21086"/>
              <wp:lineTo x="21366" y="21086"/>
              <wp:lineTo x="21366" y="0"/>
              <wp:lineTo x="0" y="0"/>
            </wp:wrapPolygon>
          </wp:wrapTight>
          <wp:docPr id="1992570145" name="Llun 1992570145" descr="A white background with black and white clou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2570145" name="Picture 3" descr="A white background with black and white clou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1491"/>
                  <a:stretch/>
                </pic:blipFill>
                <pic:spPr bwMode="auto">
                  <a:xfrm>
                    <a:off x="0" y="0"/>
                    <a:ext cx="2349500" cy="507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B8E"/>
    <w:multiLevelType w:val="hybridMultilevel"/>
    <w:tmpl w:val="AA54D2EE"/>
    <w:lvl w:ilvl="0" w:tplc="67269B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22571D"/>
    <w:multiLevelType w:val="hybridMultilevel"/>
    <w:tmpl w:val="5186D8EE"/>
    <w:lvl w:ilvl="0" w:tplc="C77A26FC">
      <w:start w:val="1"/>
      <w:numFmt w:val="decimal"/>
      <w:lvlText w:val="%1."/>
      <w:lvlJc w:val="left"/>
      <w:pPr>
        <w:ind w:left="360" w:hanging="360"/>
      </w:pPr>
      <w:rPr>
        <w:rFonts w:hint="default"/>
        <w:color w:val="FFCA02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62B40E3"/>
    <w:multiLevelType w:val="hybridMultilevel"/>
    <w:tmpl w:val="08DC5530"/>
    <w:lvl w:ilvl="0" w:tplc="0809000F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E767E"/>
    <w:multiLevelType w:val="hybridMultilevel"/>
    <w:tmpl w:val="0A5A80A4"/>
    <w:lvl w:ilvl="0" w:tplc="AA341212">
      <w:start w:val="1"/>
      <w:numFmt w:val="decimal"/>
      <w:lvlText w:val="%1."/>
      <w:lvlJc w:val="left"/>
      <w:pPr>
        <w:ind w:left="360" w:hanging="360"/>
      </w:pPr>
      <w:rPr>
        <w:rFonts w:hint="default"/>
        <w:color w:val="FFCA02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2789783">
    <w:abstractNumId w:val="2"/>
  </w:num>
  <w:num w:numId="2" w16cid:durableId="413865561">
    <w:abstractNumId w:val="3"/>
  </w:num>
  <w:num w:numId="3" w16cid:durableId="2029215479">
    <w:abstractNumId w:val="1"/>
  </w:num>
  <w:num w:numId="4" w16cid:durableId="1158378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901"/>
    <w:rsid w:val="00016D5F"/>
    <w:rsid w:val="00023B69"/>
    <w:rsid w:val="00044FB9"/>
    <w:rsid w:val="00062E82"/>
    <w:rsid w:val="00080308"/>
    <w:rsid w:val="001154F3"/>
    <w:rsid w:val="001B64B2"/>
    <w:rsid w:val="001E0CC6"/>
    <w:rsid w:val="002056A7"/>
    <w:rsid w:val="00226495"/>
    <w:rsid w:val="00227EAC"/>
    <w:rsid w:val="002C464E"/>
    <w:rsid w:val="003356E3"/>
    <w:rsid w:val="00343149"/>
    <w:rsid w:val="00370540"/>
    <w:rsid w:val="003A4BDA"/>
    <w:rsid w:val="003D255C"/>
    <w:rsid w:val="003D374E"/>
    <w:rsid w:val="003F5EF5"/>
    <w:rsid w:val="00403ED0"/>
    <w:rsid w:val="004306D4"/>
    <w:rsid w:val="00431901"/>
    <w:rsid w:val="00482C9F"/>
    <w:rsid w:val="0048429F"/>
    <w:rsid w:val="00493711"/>
    <w:rsid w:val="004A2D25"/>
    <w:rsid w:val="00505DFE"/>
    <w:rsid w:val="005279B8"/>
    <w:rsid w:val="00567508"/>
    <w:rsid w:val="005773CB"/>
    <w:rsid w:val="00581D95"/>
    <w:rsid w:val="006076FD"/>
    <w:rsid w:val="0062410D"/>
    <w:rsid w:val="00647F61"/>
    <w:rsid w:val="006B094C"/>
    <w:rsid w:val="006D57B5"/>
    <w:rsid w:val="006F2E0E"/>
    <w:rsid w:val="00705B3E"/>
    <w:rsid w:val="00745605"/>
    <w:rsid w:val="0075299B"/>
    <w:rsid w:val="00775C49"/>
    <w:rsid w:val="008103D6"/>
    <w:rsid w:val="00852880"/>
    <w:rsid w:val="008622A2"/>
    <w:rsid w:val="008E5E36"/>
    <w:rsid w:val="00973FF5"/>
    <w:rsid w:val="00986081"/>
    <w:rsid w:val="00990877"/>
    <w:rsid w:val="009B1FC3"/>
    <w:rsid w:val="009C7541"/>
    <w:rsid w:val="00A43C80"/>
    <w:rsid w:val="00A51A4F"/>
    <w:rsid w:val="00A66FCD"/>
    <w:rsid w:val="00A7525B"/>
    <w:rsid w:val="00A77502"/>
    <w:rsid w:val="00AE3728"/>
    <w:rsid w:val="00B31AC1"/>
    <w:rsid w:val="00B52B49"/>
    <w:rsid w:val="00B63344"/>
    <w:rsid w:val="00BD58A5"/>
    <w:rsid w:val="00BE4704"/>
    <w:rsid w:val="00C03ACA"/>
    <w:rsid w:val="00C945BF"/>
    <w:rsid w:val="00CC02F0"/>
    <w:rsid w:val="00D00DE4"/>
    <w:rsid w:val="00D105EB"/>
    <w:rsid w:val="00D14217"/>
    <w:rsid w:val="00D24EAE"/>
    <w:rsid w:val="00D55457"/>
    <w:rsid w:val="00DF541C"/>
    <w:rsid w:val="00E03B1F"/>
    <w:rsid w:val="00E14B4E"/>
    <w:rsid w:val="00E3068B"/>
    <w:rsid w:val="00E3463E"/>
    <w:rsid w:val="00E76DC7"/>
    <w:rsid w:val="00E92662"/>
    <w:rsid w:val="00EA28D0"/>
    <w:rsid w:val="00EE24E5"/>
    <w:rsid w:val="00EF02BE"/>
    <w:rsid w:val="00F510F9"/>
    <w:rsid w:val="00F550CF"/>
    <w:rsid w:val="00F85F36"/>
    <w:rsid w:val="00FC4331"/>
    <w:rsid w:val="00FE106C"/>
    <w:rsid w:val="00FE6DE5"/>
    <w:rsid w:val="02FB95B8"/>
    <w:rsid w:val="036CE570"/>
    <w:rsid w:val="05C9D799"/>
    <w:rsid w:val="0EC2CB1E"/>
    <w:rsid w:val="0FB50F95"/>
    <w:rsid w:val="10E5730D"/>
    <w:rsid w:val="1111963A"/>
    <w:rsid w:val="1314AB80"/>
    <w:rsid w:val="13F94590"/>
    <w:rsid w:val="1484559F"/>
    <w:rsid w:val="18A85824"/>
    <w:rsid w:val="19B0328B"/>
    <w:rsid w:val="1E30E17A"/>
    <w:rsid w:val="1FCCB1DB"/>
    <w:rsid w:val="23119396"/>
    <w:rsid w:val="2428B945"/>
    <w:rsid w:val="24435389"/>
    <w:rsid w:val="28701382"/>
    <w:rsid w:val="2F5B48F4"/>
    <w:rsid w:val="314C88A1"/>
    <w:rsid w:val="31F99C03"/>
    <w:rsid w:val="359539F8"/>
    <w:rsid w:val="3845A4BB"/>
    <w:rsid w:val="3B962220"/>
    <w:rsid w:val="3DEE364B"/>
    <w:rsid w:val="3F2DF850"/>
    <w:rsid w:val="40B6C032"/>
    <w:rsid w:val="41C144B1"/>
    <w:rsid w:val="429A1252"/>
    <w:rsid w:val="44B61D9E"/>
    <w:rsid w:val="452427DF"/>
    <w:rsid w:val="4674EB10"/>
    <w:rsid w:val="4A460BA5"/>
    <w:rsid w:val="4A8C9352"/>
    <w:rsid w:val="4CC94643"/>
    <w:rsid w:val="4E816C86"/>
    <w:rsid w:val="4F7638D6"/>
    <w:rsid w:val="5316B132"/>
    <w:rsid w:val="54458512"/>
    <w:rsid w:val="54CEB1F4"/>
    <w:rsid w:val="574AA0C2"/>
    <w:rsid w:val="57EF0770"/>
    <w:rsid w:val="59E2809E"/>
    <w:rsid w:val="5ABB67A9"/>
    <w:rsid w:val="5B3E4B15"/>
    <w:rsid w:val="5CCC445E"/>
    <w:rsid w:val="63360F60"/>
    <w:rsid w:val="672E92B7"/>
    <w:rsid w:val="675575EB"/>
    <w:rsid w:val="6A79F7C5"/>
    <w:rsid w:val="6B5C0662"/>
    <w:rsid w:val="6C9BD7DD"/>
    <w:rsid w:val="6E0C2E24"/>
    <w:rsid w:val="706408D2"/>
    <w:rsid w:val="73004564"/>
    <w:rsid w:val="7A8C33E0"/>
    <w:rsid w:val="7B5E5483"/>
    <w:rsid w:val="7D8D4B0B"/>
    <w:rsid w:val="7DD2DD81"/>
    <w:rsid w:val="7E2350BA"/>
    <w:rsid w:val="7EF4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A5EB"/>
  <w15:chartTrackingRefBased/>
  <w15:docId w15:val="{72F89CEC-2288-4444-B113-D422E6FF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901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90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190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19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901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431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B0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77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6A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056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6A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ionedmc@mentermon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ionedmc@mentermo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ntermon.com/newyddion/" TargetMode="External"/><Relationship Id="rId5" Type="http://schemas.openxmlformats.org/officeDocument/2006/relationships/styles" Target="styles.xml"/><Relationship Id="rId15" Type="http://schemas.openxmlformats.org/officeDocument/2006/relationships/hyperlink" Target="mailto:sionedmc@mentermon.com" TargetMode="External"/><Relationship Id="rId10" Type="http://schemas.openxmlformats.org/officeDocument/2006/relationships/hyperlink" Target="mailto:sionedmc@mentermon.com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wynedd@mentermon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de53e1-90fd-413d-9d0a-f070f810f73b" xsi:nil="true"/>
    <lcf76f155ced4ddcb4097134ff3c332f xmlns="d926fa02-c9d4-49ef-94a9-92c0d08598f0">
      <Terms xmlns="http://schemas.microsoft.com/office/infopath/2007/PartnerControls"/>
    </lcf76f155ced4ddcb4097134ff3c332f>
    <SharedWithUsers xmlns="28de53e1-90fd-413d-9d0a-f070f810f73b">
      <UserInfo>
        <DisplayName>Catrin Jones</DisplayName>
        <AccountId>12</AccountId>
        <AccountType/>
      </UserInfo>
      <UserInfo>
        <DisplayName>Elen Hughes</DisplayName>
        <AccountId>9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CCFC4D46C4DAC20C03822519D86" ma:contentTypeVersion="13" ma:contentTypeDescription="Create a new document." ma:contentTypeScope="" ma:versionID="54486417b33cb4046d9907d3a5181d31">
  <xsd:schema xmlns:xsd="http://www.w3.org/2001/XMLSchema" xmlns:xs="http://www.w3.org/2001/XMLSchema" xmlns:p="http://schemas.microsoft.com/office/2006/metadata/properties" xmlns:ns2="d926fa02-c9d4-49ef-94a9-92c0d08598f0" xmlns:ns3="28de53e1-90fd-413d-9d0a-f070f810f73b" targetNamespace="http://schemas.microsoft.com/office/2006/metadata/properties" ma:root="true" ma:fieldsID="2b5a46dac440016a193085c61c08f6ad" ns2:_="" ns3:_="">
    <xsd:import namespace="d926fa02-c9d4-49ef-94a9-92c0d08598f0"/>
    <xsd:import namespace="28de53e1-90fd-413d-9d0a-f070f810f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6fa02-c9d4-49ef-94a9-92c0d0859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ed27d4b-4c75-4bb2-9da4-18cf97dca5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e53e1-90fd-413d-9d0a-f070f810f73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0c97712-e773-4ae6-85c4-ffa79b6c957b}" ma:internalName="TaxCatchAll" ma:showField="CatchAllData" ma:web="28de53e1-90fd-413d-9d0a-f070f810f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D95450-4E31-41C3-B021-908BD4B7F865}">
  <ds:schemaRefs>
    <ds:schemaRef ds:uri="http://schemas.microsoft.com/office/2006/metadata/properties"/>
    <ds:schemaRef ds:uri="http://schemas.microsoft.com/office/infopath/2007/PartnerControls"/>
    <ds:schemaRef ds:uri="28de53e1-90fd-413d-9d0a-f070f810f73b"/>
    <ds:schemaRef ds:uri="d926fa02-c9d4-49ef-94a9-92c0d08598f0"/>
  </ds:schemaRefs>
</ds:datastoreItem>
</file>

<file path=customXml/itemProps2.xml><?xml version="1.0" encoding="utf-8"?>
<ds:datastoreItem xmlns:ds="http://schemas.openxmlformats.org/officeDocument/2006/customXml" ds:itemID="{6044C4CA-A7DB-43CD-B617-005B4FF92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26fa02-c9d4-49ef-94a9-92c0d08598f0"/>
    <ds:schemaRef ds:uri="28de53e1-90fd-413d-9d0a-f070f810f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FDFC10-3F6C-49E4-80F9-4EB188FFDC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1000</Words>
  <Characters>5704</Characters>
  <Application>Microsoft Office Word</Application>
  <DocSecurity>0</DocSecurity>
  <Lines>47</Lines>
  <Paragraphs>13</Paragraphs>
  <ScaleCrop>false</ScaleCrop>
  <Company/>
  <LinksUpToDate>false</LinksUpToDate>
  <CharactersWithSpaces>6691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Sioned McGuigan</dc:creator>
  <cp:keywords/>
  <dc:description/>
  <cp:lastModifiedBy>Catrin Jones</cp:lastModifiedBy>
  <cp:revision>8</cp:revision>
  <dcterms:created xsi:type="dcterms:W3CDTF">2023-11-20T15:19:00Z</dcterms:created>
  <dcterms:modified xsi:type="dcterms:W3CDTF">2023-11-20T15:26:00Z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0x010100E9D79CCFC4D46C4DAC20C03822519D86</vt:lpwstr>
  </property>
  <property fmtid="{D5CDD505-2E9C-101B-9397-08002B2CF9AE}" pid="3" name="MediaServiceImageTags">
    <vt:lpwstr/>
  </property>
</Properties>
</file>