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6F789" w14:textId="7EAD0CAB" w:rsidR="00C43F1D" w:rsidRPr="006F3F9B" w:rsidRDefault="00C43F1D" w:rsidP="00C43F1D">
      <w:pPr>
        <w:spacing w:after="0" w:line="240" w:lineRule="auto"/>
        <w:textAlignment w:val="baseline"/>
        <w:rPr>
          <w:rFonts w:eastAsia="Times New Roman" w:cs="Calibri"/>
          <w:b/>
          <w:bCs/>
          <w:kern w:val="0"/>
          <w:sz w:val="28"/>
          <w:szCs w:val="28"/>
          <w14:ligatures w14:val="none"/>
        </w:rPr>
      </w:pPr>
      <w:r>
        <w:rPr>
          <w:rFonts w:eastAsia="Times New Roman" w:cs="Calibri"/>
          <w:b/>
          <w:bCs/>
          <w:kern w:val="0"/>
          <w:sz w:val="28"/>
          <w:szCs w:val="28"/>
          <w:lang w:val="cy"/>
          <w14:ligatures w14:val="none"/>
        </w:rPr>
        <w:t>FFIWS; Cefnogi Mentrau Cylchol Gwynedd</w:t>
      </w:r>
    </w:p>
    <w:p w14:paraId="0022F281" w14:textId="77777777" w:rsidR="00C43F1D" w:rsidRPr="009613FE" w:rsidRDefault="00C43F1D" w:rsidP="00C43F1D">
      <w:pPr>
        <w:spacing w:after="0" w:line="240" w:lineRule="auto"/>
        <w:textAlignment w:val="baseline"/>
        <w:rPr>
          <w:rFonts w:eastAsia="Times New Roman" w:cs="Calibri"/>
          <w:b/>
          <w:bCs/>
          <w:kern w:val="0"/>
          <w14:ligatures w14:val="none"/>
        </w:rPr>
      </w:pPr>
    </w:p>
    <w:p w14:paraId="57BDE706" w14:textId="77777777" w:rsidR="00C43F1D" w:rsidRPr="00FC3180" w:rsidRDefault="00C43F1D" w:rsidP="00C43F1D">
      <w:pPr>
        <w:spacing w:after="0" w:line="240" w:lineRule="auto"/>
        <w:textAlignment w:val="baseline"/>
        <w:rPr>
          <w:rFonts w:eastAsia="Times New Roman" w:cs="Calibri"/>
          <w:b/>
          <w:bCs/>
          <w:kern w:val="0"/>
          <w14:ligatures w14:val="none"/>
        </w:rPr>
      </w:pPr>
      <w:r>
        <w:rPr>
          <w:rFonts w:eastAsia="Times New Roman" w:cs="Calibri"/>
          <w:b/>
          <w:bCs/>
          <w:kern w:val="0"/>
          <w:lang w:val="cy"/>
          <w14:ligatures w14:val="none"/>
        </w:rPr>
        <w:t>Cwestiynau Cyffredin</w:t>
      </w:r>
    </w:p>
    <w:p w14:paraId="2B54B8CF" w14:textId="77777777" w:rsidR="00C43F1D" w:rsidRPr="00C33072" w:rsidRDefault="00C43F1D" w:rsidP="00C43F1D">
      <w:pPr>
        <w:spacing w:after="0" w:line="240" w:lineRule="auto"/>
        <w:jc w:val="both"/>
        <w:textAlignment w:val="baseline"/>
        <w:rPr>
          <w:rFonts w:eastAsia="Times New Roman" w:cs="Calibri"/>
          <w:b/>
          <w:bCs/>
          <w:kern w:val="0"/>
          <w14:ligatures w14:val="none"/>
        </w:rPr>
      </w:pPr>
      <w:r>
        <w:rPr>
          <w:rFonts w:eastAsia="Times New Roman" w:cs="Calibri"/>
          <w:b/>
          <w:bCs/>
          <w:kern w:val="0"/>
          <w:lang w:val="cy"/>
          <w14:ligatures w14:val="none"/>
        </w:rPr>
        <w:t> </w:t>
      </w:r>
    </w:p>
    <w:p w14:paraId="6C42A713" w14:textId="77777777" w:rsidR="00C43F1D" w:rsidRPr="00C33072" w:rsidRDefault="00C43F1D" w:rsidP="00C43F1D">
      <w:pPr>
        <w:spacing w:after="0" w:line="240" w:lineRule="auto"/>
        <w:jc w:val="both"/>
        <w:textAlignment w:val="baseline"/>
        <w:rPr>
          <w:rFonts w:eastAsia="Times New Roman" w:cs="Calibri"/>
          <w:b/>
          <w:bCs/>
          <w:kern w:val="0"/>
          <w14:ligatures w14:val="none"/>
        </w:rPr>
      </w:pPr>
      <w:r>
        <w:rPr>
          <w:rFonts w:eastAsia="Times New Roman" w:cs="Calibri"/>
          <w:b/>
          <w:bCs/>
          <w:kern w:val="0"/>
          <w:lang w:val="cy"/>
          <w14:ligatures w14:val="none"/>
        </w:rPr>
        <w:t>Beth yw diben y grant?</w:t>
      </w:r>
    </w:p>
    <w:p w14:paraId="4540A983" w14:textId="7EC18701" w:rsidR="00C43F1D" w:rsidRPr="00D1128D" w:rsidRDefault="00C43F1D" w:rsidP="00D1128D">
      <w:pPr>
        <w:spacing w:after="0" w:line="240" w:lineRule="auto"/>
        <w:jc w:val="both"/>
        <w:textAlignment w:val="baseline"/>
        <w:rPr>
          <w:rFonts w:eastAsia="Times New Roman" w:cs="Calibri"/>
          <w:kern w:val="0"/>
          <w:shd w:val="clear" w:color="auto" w:fill="FFFFFF"/>
          <w:lang w:val="cy"/>
          <w14:ligatures w14:val="none"/>
        </w:rPr>
      </w:pPr>
      <w:r>
        <w:rPr>
          <w:rFonts w:eastAsia="Times New Roman" w:cs="Calibri"/>
          <w:kern w:val="0"/>
          <w:shd w:val="clear" w:color="auto" w:fill="FFFFFF"/>
          <w:lang w:val="cy"/>
          <w14:ligatures w14:val="none"/>
        </w:rPr>
        <w:t>Mae’r cyllid wedi’i ddyfarnu gan Lywodraeth Cymru i Gyngor Gwynedd ac mae’n cael ei weinyddu gan Menter Môn. Diben y grant yw datblygu’r Economi Gylchol yng Ngwynedd</w:t>
      </w:r>
      <w:r w:rsidR="004D732C">
        <w:rPr>
          <w:rFonts w:eastAsia="Times New Roman" w:cs="Calibri"/>
          <w:kern w:val="0"/>
          <w:shd w:val="clear" w:color="auto" w:fill="FFFFFF"/>
          <w:lang w:val="cy"/>
          <w14:ligatures w14:val="none"/>
        </w:rPr>
        <w:t xml:space="preserve"> drwy gefnogi busnesau a defydliadau trydydd sector i symud tuag at </w:t>
      </w:r>
      <w:r w:rsidR="00D1128D">
        <w:rPr>
          <w:rFonts w:eastAsia="Times New Roman" w:cs="Calibri"/>
          <w:kern w:val="0"/>
          <w:shd w:val="clear" w:color="auto" w:fill="FFFFFF"/>
          <w:lang w:val="cy"/>
          <w14:ligatures w14:val="none"/>
        </w:rPr>
        <w:t xml:space="preserve">weithredu yn fwy Cylchol. </w:t>
      </w:r>
    </w:p>
    <w:p w14:paraId="5CB3DEEE" w14:textId="77777777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> </w:t>
      </w:r>
    </w:p>
    <w:p w14:paraId="7B7C3037" w14:textId="4D97EB7D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b/>
          <w:bCs/>
          <w:kern w:val="0"/>
          <w:lang w:val="cy"/>
          <w14:ligatures w14:val="none"/>
        </w:rPr>
        <w:t xml:space="preserve">A oes modd </w:t>
      </w:r>
      <w:r w:rsidR="00D1128D">
        <w:rPr>
          <w:rFonts w:eastAsia="Times New Roman" w:cs="Calibri"/>
          <w:b/>
          <w:bCs/>
          <w:kern w:val="0"/>
          <w:lang w:val="cy"/>
          <w14:ligatures w14:val="none"/>
        </w:rPr>
        <w:t xml:space="preserve">cyflwyno mwy nag un </w:t>
      </w:r>
      <w:r w:rsidR="00EA3B06">
        <w:rPr>
          <w:rFonts w:eastAsia="Times New Roman" w:cs="Calibri"/>
          <w:b/>
          <w:bCs/>
          <w:kern w:val="0"/>
          <w:lang w:val="cy"/>
          <w14:ligatures w14:val="none"/>
        </w:rPr>
        <w:t>cais o’r un sefydliad?</w:t>
      </w:r>
      <w:r>
        <w:rPr>
          <w:rFonts w:eastAsia="Times New Roman" w:cs="Calibri"/>
          <w:b/>
          <w:bCs/>
          <w:kern w:val="0"/>
          <w:lang w:val="cy"/>
          <w14:ligatures w14:val="none"/>
        </w:rPr>
        <w:t xml:space="preserve"> </w:t>
      </w:r>
    </w:p>
    <w:p w14:paraId="6652B36D" w14:textId="77777777" w:rsidR="00C43F1D" w:rsidRDefault="00C43F1D" w:rsidP="00C43F1D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val="cy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 xml:space="preserve">Ar hyn o bryd, nid yw'n bosibl i ni gefnogi mwy nag un cais gan yr un endid. Fodd bynnag, yn dibynnu ar y lefel neu'r nifer sy’n cael y grant, efallai y bydd yr amod hwn yn cael ei adolygu. </w:t>
      </w:r>
    </w:p>
    <w:p w14:paraId="0DBA49C6" w14:textId="77777777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</w:p>
    <w:p w14:paraId="3EACD6FE" w14:textId="77777777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b/>
          <w:bCs/>
          <w:kern w:val="0"/>
          <w:lang w:val="cy"/>
          <w14:ligatures w14:val="none"/>
        </w:rPr>
        <w:t>A oes disgwyl i mi rannu gwybodaeth ynghylch cynnydd y prosiect?</w:t>
      </w:r>
      <w:r>
        <w:rPr>
          <w:rFonts w:eastAsia="Times New Roman" w:cs="Calibri"/>
          <w:kern w:val="0"/>
          <w:lang w:val="cy"/>
          <w14:ligatures w14:val="none"/>
        </w:rPr>
        <w:t> </w:t>
      </w:r>
    </w:p>
    <w:p w14:paraId="07C0B29B" w14:textId="77777777" w:rsidR="00C43F1D" w:rsidRDefault="00C43F1D" w:rsidP="00C43F1D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val="cy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 xml:space="preserve">Bydd disgwyl i chi ymgysylltu â Menter Môn ynghylch cynnydd y prosiect a’r gwersi a ddysgwyd. Efallai y bydd gofyn i chi hefyd drafod eich allbynnau gydag aseswr allanol. </w:t>
      </w:r>
    </w:p>
    <w:p w14:paraId="7FA77663" w14:textId="77777777" w:rsidR="00D1128D" w:rsidRDefault="00D1128D" w:rsidP="00C43F1D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val="cy"/>
          <w14:ligatures w14:val="none"/>
        </w:rPr>
      </w:pPr>
    </w:p>
    <w:p w14:paraId="2418BA5E" w14:textId="70230D24" w:rsidR="00D1128D" w:rsidRPr="00FC3180" w:rsidRDefault="00D1128D" w:rsidP="00D1128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b/>
          <w:bCs/>
          <w:kern w:val="0"/>
          <w:lang w:val="cy"/>
          <w14:ligatures w14:val="none"/>
        </w:rPr>
        <w:t>A oes angen i’r prif ymgeisydd fod wedi’i leoli yng Ngwynedd?</w:t>
      </w:r>
      <w:r>
        <w:rPr>
          <w:rFonts w:eastAsia="Times New Roman" w:cs="Calibri"/>
          <w:kern w:val="0"/>
          <w:lang w:val="cy"/>
          <w14:ligatures w14:val="none"/>
        </w:rPr>
        <w:t> </w:t>
      </w:r>
    </w:p>
    <w:p w14:paraId="63B27480" w14:textId="77777777" w:rsidR="00D1128D" w:rsidRPr="00FC3180" w:rsidRDefault="00D1128D" w:rsidP="00D1128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 xml:space="preserve">Nid oes rhaid i gyfeiriad cofrestredig yr endid fod wedi’i leoli yng Ngwynedd, ond disgwylir y bydd 100% o'r gwaith/prosiectau yn cael eu gweithredu o fewn y sir. </w:t>
      </w:r>
    </w:p>
    <w:p w14:paraId="0690A01B" w14:textId="49F747EB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</w:p>
    <w:p w14:paraId="755ADD55" w14:textId="77777777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b/>
          <w:bCs/>
          <w:kern w:val="0"/>
          <w:lang w:val="cy"/>
          <w14:ligatures w14:val="none"/>
        </w:rPr>
        <w:t>Amserlen gwariant</w:t>
      </w:r>
      <w:r>
        <w:rPr>
          <w:rFonts w:eastAsia="Times New Roman" w:cs="Calibri"/>
          <w:kern w:val="0"/>
          <w:lang w:val="cy"/>
          <w14:ligatures w14:val="none"/>
        </w:rPr>
        <w:t> </w:t>
      </w:r>
    </w:p>
    <w:p w14:paraId="39EA088E" w14:textId="77777777" w:rsidR="00C43F1D" w:rsidRPr="00C33072" w:rsidRDefault="00C43F1D" w:rsidP="00C43F1D">
      <w:pPr>
        <w:spacing w:after="0" w:line="240" w:lineRule="auto"/>
        <w:jc w:val="both"/>
        <w:textAlignment w:val="baseline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 xml:space="preserve">Rhaid gwario'r holl gyllid o fewn y blynyddoedd ariannol a nodir ym mhroffil gwariant y prosiect sydd wedi'i gynnwys yn eich cais. </w:t>
      </w:r>
    </w:p>
    <w:p w14:paraId="62570108" w14:textId="77777777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</w:p>
    <w:p w14:paraId="3ECF7AC1" w14:textId="77777777" w:rsidR="00C43F1D" w:rsidRDefault="00C43F1D" w:rsidP="00C43F1D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val="cy"/>
          <w14:ligatures w14:val="none"/>
        </w:rPr>
      </w:pPr>
      <w:r>
        <w:rPr>
          <w:rFonts w:eastAsia="Times New Roman" w:cs="Calibri"/>
          <w:b/>
          <w:bCs/>
          <w:kern w:val="0"/>
          <w:lang w:val="cy"/>
          <w14:ligatures w14:val="none"/>
        </w:rPr>
        <w:t>Beth yw lefel uchaf y grant sydd ar gael?</w:t>
      </w:r>
      <w:r>
        <w:rPr>
          <w:rFonts w:eastAsia="Times New Roman" w:cs="Calibri"/>
          <w:kern w:val="0"/>
          <w:lang w:val="cy"/>
          <w14:ligatures w14:val="none"/>
        </w:rPr>
        <w:t> </w:t>
      </w:r>
    </w:p>
    <w:p w14:paraId="278D7323" w14:textId="77777777" w:rsidR="00A46806" w:rsidRPr="00C33072" w:rsidRDefault="00A46806" w:rsidP="00C43F1D">
      <w:pPr>
        <w:spacing w:after="0" w:line="240" w:lineRule="auto"/>
        <w:jc w:val="both"/>
        <w:textAlignment w:val="baseline"/>
        <w:rPr>
          <w:rFonts w:eastAsia="Times New Roman" w:cs="Calibri"/>
          <w:kern w:val="0"/>
          <w14:ligatures w14:val="none"/>
        </w:rPr>
      </w:pPr>
    </w:p>
    <w:p w14:paraId="198D77D4" w14:textId="77777777" w:rsidR="00A46806" w:rsidRPr="00662E5B" w:rsidRDefault="00A46806" w:rsidP="00A46806">
      <w:pPr>
        <w:spacing w:line="240" w:lineRule="auto"/>
        <w:jc w:val="both"/>
        <w:rPr>
          <w:rFonts w:ascii="Calibri" w:hAnsi="Calibri" w:cs="Calibri"/>
          <w:lang w:val="cy-GB"/>
        </w:rPr>
      </w:pPr>
      <w:r w:rsidRPr="00662E5B">
        <w:rPr>
          <w:rFonts w:ascii="Calibri" w:hAnsi="Calibri" w:cs="Calibri"/>
          <w:lang w:val="cy-GB"/>
        </w:rPr>
        <w:t xml:space="preserve">Bydd y cynllun grant yn cael ei ddyrannu fel a ganlyn; </w:t>
      </w:r>
    </w:p>
    <w:p w14:paraId="633ABB0F" w14:textId="77777777" w:rsidR="00A46806" w:rsidRPr="00662E5B" w:rsidRDefault="00A46806" w:rsidP="00A46806">
      <w:pPr>
        <w:pStyle w:val="ListParagraph"/>
        <w:numPr>
          <w:ilvl w:val="1"/>
          <w:numId w:val="5"/>
        </w:numPr>
        <w:spacing w:after="0" w:line="240" w:lineRule="auto"/>
        <w:ind w:left="567"/>
        <w:jc w:val="both"/>
        <w:rPr>
          <w:rFonts w:ascii="Calibri" w:eastAsia="Times New Roman" w:hAnsi="Calibri" w:cs="Calibri"/>
          <w:lang w:val="cy-GB" w:eastAsia="en-GB"/>
        </w:rPr>
      </w:pPr>
      <w:r w:rsidRPr="00662E5B">
        <w:rPr>
          <w:rFonts w:ascii="Calibri" w:eastAsia="Times New Roman" w:hAnsi="Calibri" w:cs="Calibri"/>
          <w:lang w:val="cy-GB" w:eastAsia="en-GB"/>
        </w:rPr>
        <w:t xml:space="preserve">Grantiau Bach (uchafswm o £10,000 </w:t>
      </w:r>
      <w:r w:rsidRPr="00662E5B">
        <w:rPr>
          <w:rFonts w:ascii="Calibri" w:eastAsia="Times New Roman" w:hAnsi="Calibri" w:cs="Calibri"/>
          <w:b/>
          <w:bCs/>
          <w:lang w:val="cy-GB" w:eastAsia="en-GB"/>
        </w:rPr>
        <w:t>refeniw</w:t>
      </w:r>
      <w:r w:rsidRPr="00662E5B">
        <w:rPr>
          <w:rFonts w:ascii="Calibri" w:eastAsia="Times New Roman" w:hAnsi="Calibri" w:cs="Calibri"/>
          <w:lang w:val="cy-GB" w:eastAsia="en-GB"/>
        </w:rPr>
        <w:t>)</w:t>
      </w:r>
    </w:p>
    <w:p w14:paraId="5F271BC0" w14:textId="77777777" w:rsidR="00A46806" w:rsidRPr="00662E5B" w:rsidRDefault="00A46806" w:rsidP="00A46806">
      <w:pPr>
        <w:pStyle w:val="ListParagraph"/>
        <w:numPr>
          <w:ilvl w:val="1"/>
          <w:numId w:val="5"/>
        </w:numPr>
        <w:spacing w:after="0" w:line="240" w:lineRule="auto"/>
        <w:ind w:left="567"/>
        <w:jc w:val="both"/>
        <w:rPr>
          <w:rFonts w:ascii="Calibri" w:eastAsia="Times New Roman" w:hAnsi="Calibri" w:cs="Calibri"/>
          <w:lang w:val="cy-GB" w:eastAsia="en-GB"/>
        </w:rPr>
      </w:pPr>
      <w:r w:rsidRPr="00662E5B">
        <w:rPr>
          <w:rFonts w:ascii="Calibri" w:eastAsia="Times New Roman" w:hAnsi="Calibri" w:cs="Calibri"/>
          <w:lang w:val="cy-GB" w:eastAsia="en-GB"/>
        </w:rPr>
        <w:t xml:space="preserve">Grantiau Bach (uchafswm o £10,000 </w:t>
      </w:r>
      <w:r w:rsidRPr="00662E5B">
        <w:rPr>
          <w:rFonts w:ascii="Calibri" w:eastAsia="Times New Roman" w:hAnsi="Calibri" w:cs="Calibri"/>
          <w:b/>
          <w:bCs/>
          <w:lang w:val="cy-GB" w:eastAsia="en-GB"/>
        </w:rPr>
        <w:t>cyfalaf</w:t>
      </w:r>
      <w:r w:rsidRPr="00662E5B">
        <w:rPr>
          <w:rFonts w:ascii="Calibri" w:eastAsia="Times New Roman" w:hAnsi="Calibri" w:cs="Calibri"/>
          <w:lang w:val="cy-GB" w:eastAsia="en-GB"/>
        </w:rPr>
        <w:t xml:space="preserve">) </w:t>
      </w:r>
    </w:p>
    <w:p w14:paraId="7A6076FA" w14:textId="77777777" w:rsidR="00A46806" w:rsidRPr="00662E5B" w:rsidRDefault="00A46806" w:rsidP="00A46806">
      <w:pPr>
        <w:pStyle w:val="ListParagraph"/>
        <w:numPr>
          <w:ilvl w:val="1"/>
          <w:numId w:val="5"/>
        </w:numPr>
        <w:spacing w:after="0" w:line="240" w:lineRule="auto"/>
        <w:ind w:left="567"/>
        <w:jc w:val="both"/>
        <w:rPr>
          <w:rFonts w:ascii="Calibri" w:eastAsia="Times New Roman" w:hAnsi="Calibri" w:cs="Calibri"/>
          <w:lang w:val="cy-GB" w:eastAsia="en-GB"/>
        </w:rPr>
      </w:pPr>
      <w:r w:rsidRPr="00662E5B">
        <w:rPr>
          <w:rFonts w:ascii="Calibri" w:eastAsia="Times New Roman" w:hAnsi="Calibri" w:cs="Calibri"/>
          <w:lang w:val="cy-GB" w:eastAsia="en-GB"/>
        </w:rPr>
        <w:t xml:space="preserve">Grantiau Mawr i gymunedau a busnesau weithredu newidiadau cynaliadwy hirdymor (uchafswm o £30,000 - </w:t>
      </w:r>
      <w:r w:rsidRPr="00662E5B">
        <w:rPr>
          <w:rFonts w:ascii="Calibri" w:eastAsia="Times New Roman" w:hAnsi="Calibri" w:cs="Calibri"/>
          <w:b/>
          <w:bCs/>
          <w:lang w:val="cy-GB" w:eastAsia="en-GB"/>
        </w:rPr>
        <w:t>refeniw a/neu cyfalaf</w:t>
      </w:r>
      <w:r w:rsidRPr="00662E5B">
        <w:rPr>
          <w:rFonts w:ascii="Calibri" w:eastAsia="Times New Roman" w:hAnsi="Calibri" w:cs="Calibri"/>
          <w:lang w:val="cy-GB" w:eastAsia="en-GB"/>
        </w:rPr>
        <w:t xml:space="preserve">) </w:t>
      </w:r>
    </w:p>
    <w:p w14:paraId="30B17C05" w14:textId="77777777" w:rsidR="00C43F1D" w:rsidRPr="00C33072" w:rsidRDefault="00C43F1D" w:rsidP="00C43F1D">
      <w:pPr>
        <w:spacing w:after="0" w:line="240" w:lineRule="auto"/>
        <w:jc w:val="both"/>
        <w:textAlignment w:val="baseline"/>
        <w:rPr>
          <w:rFonts w:eastAsia="Times New Roman" w:cs="Calibri"/>
          <w:kern w:val="0"/>
          <w14:ligatures w14:val="none"/>
        </w:rPr>
      </w:pPr>
    </w:p>
    <w:p w14:paraId="23EFA25C" w14:textId="77777777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b/>
          <w:bCs/>
          <w:kern w:val="0"/>
          <w:lang w:val="cy"/>
          <w14:ligatures w14:val="none"/>
        </w:rPr>
        <w:t xml:space="preserve">Sut fydd y broses hawlio yn gweithio? </w:t>
      </w:r>
    </w:p>
    <w:p w14:paraId="3B347565" w14:textId="71865837" w:rsidR="00C43F1D" w:rsidRDefault="00C43F1D" w:rsidP="00C43F1D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val="cy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 xml:space="preserve">Telir hawliadau mewn ôl-daliadau. Bydd angen cyflwyno hawliad </w:t>
      </w:r>
      <w:r w:rsidR="00550785">
        <w:rPr>
          <w:rFonts w:eastAsia="Times New Roman" w:cs="Calibri"/>
          <w:kern w:val="0"/>
          <w:lang w:val="cy"/>
          <w14:ligatures w14:val="none"/>
        </w:rPr>
        <w:t>chwarterol</w:t>
      </w:r>
      <w:r>
        <w:rPr>
          <w:rFonts w:eastAsia="Times New Roman" w:cs="Calibri"/>
          <w:kern w:val="0"/>
          <w:lang w:val="cy"/>
          <w14:ligatures w14:val="none"/>
        </w:rPr>
        <w:t xml:space="preserve"> gyda thystiolaeth i gefnogi’r gwariant. Bydd ymgeiswyr llwyddiannus yn cael llythyr cynnig yn egluro’r broses hawlio. Dim ond ar ôl i chi brynu a thalu am y nwyddau a’r gwasanaethau y byddwch yn gallu hawlio am wariant. </w:t>
      </w:r>
    </w:p>
    <w:p w14:paraId="46A03D00" w14:textId="77777777" w:rsidR="000406AD" w:rsidRDefault="000406AD" w:rsidP="00BC49FF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val="cy"/>
          <w14:ligatures w14:val="none"/>
        </w:rPr>
      </w:pPr>
    </w:p>
    <w:p w14:paraId="0C50F595" w14:textId="58C94242" w:rsidR="000406AD" w:rsidRDefault="000406AD" w:rsidP="00BC49FF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eastAsia="en-GB"/>
          <w14:ligatures w14:val="none"/>
        </w:rPr>
      </w:pPr>
      <w:proofErr w:type="spellStart"/>
      <w:r>
        <w:rPr>
          <w:rFonts w:eastAsia="Times New Roman" w:cs="Calibri"/>
          <w:kern w:val="0"/>
          <w:lang w:eastAsia="en-GB"/>
          <w14:ligatures w14:val="none"/>
        </w:rPr>
        <w:t>Gallwn</w:t>
      </w:r>
      <w:proofErr w:type="spellEnd"/>
      <w:r>
        <w:rPr>
          <w:rFonts w:eastAsia="Times New Roman" w:cs="Calibri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lang w:eastAsia="en-GB"/>
          <w14:ligatures w14:val="none"/>
        </w:rPr>
        <w:t>ystyried</w:t>
      </w:r>
      <w:proofErr w:type="spellEnd"/>
      <w:r>
        <w:rPr>
          <w:rFonts w:eastAsia="Times New Roman" w:cs="Calibri"/>
          <w:kern w:val="0"/>
          <w:lang w:eastAsia="en-GB"/>
          <w14:ligatures w14:val="none"/>
        </w:rPr>
        <w:t xml:space="preserve"> dull </w:t>
      </w:r>
      <w:proofErr w:type="spellStart"/>
      <w:r>
        <w:rPr>
          <w:rFonts w:eastAsia="Times New Roman" w:cs="Calibri"/>
          <w:kern w:val="0"/>
          <w:lang w:eastAsia="en-GB"/>
          <w14:ligatures w14:val="none"/>
        </w:rPr>
        <w:t>talu</w:t>
      </w:r>
      <w:proofErr w:type="spellEnd"/>
      <w:r>
        <w:rPr>
          <w:rFonts w:eastAsia="Times New Roman" w:cs="Calibri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lang w:eastAsia="en-GB"/>
          <w14:ligatures w14:val="none"/>
        </w:rPr>
        <w:t>amgen</w:t>
      </w:r>
      <w:proofErr w:type="spellEnd"/>
      <w:r>
        <w:rPr>
          <w:rFonts w:eastAsia="Times New Roman" w:cs="Calibri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lang w:eastAsia="en-GB"/>
          <w14:ligatures w14:val="none"/>
        </w:rPr>
        <w:t>lle</w:t>
      </w:r>
      <w:proofErr w:type="spellEnd"/>
      <w:r>
        <w:rPr>
          <w:rFonts w:eastAsia="Times New Roman" w:cs="Calibri"/>
          <w:kern w:val="0"/>
          <w:lang w:eastAsia="en-GB"/>
          <w14:ligatures w14:val="none"/>
        </w:rPr>
        <w:t xml:space="preserve"> gall </w:t>
      </w:r>
      <w:proofErr w:type="spellStart"/>
      <w:r>
        <w:rPr>
          <w:rFonts w:eastAsia="Times New Roman" w:cs="Calibri"/>
          <w:kern w:val="0"/>
          <w:lang w:eastAsia="en-GB"/>
          <w14:ligatures w14:val="none"/>
        </w:rPr>
        <w:t>Menter</w:t>
      </w:r>
      <w:proofErr w:type="spellEnd"/>
      <w:r>
        <w:rPr>
          <w:rFonts w:eastAsia="Times New Roman" w:cs="Calibri"/>
          <w:kern w:val="0"/>
          <w:lang w:eastAsia="en-GB"/>
          <w14:ligatures w14:val="none"/>
        </w:rPr>
        <w:t xml:space="preserve"> Môn </w:t>
      </w:r>
      <w:proofErr w:type="spellStart"/>
      <w:r>
        <w:rPr>
          <w:rFonts w:eastAsia="Times New Roman" w:cs="Calibri"/>
          <w:kern w:val="0"/>
          <w:lang w:eastAsia="en-GB"/>
          <w14:ligatures w14:val="none"/>
        </w:rPr>
        <w:t>Cyf</w:t>
      </w:r>
      <w:proofErr w:type="spellEnd"/>
      <w:r>
        <w:rPr>
          <w:rFonts w:eastAsia="Times New Roman" w:cs="Calibri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lang w:eastAsia="en-GB"/>
          <w14:ligatures w14:val="none"/>
        </w:rPr>
        <w:t>dalu</w:t>
      </w:r>
      <w:proofErr w:type="spellEnd"/>
      <w:r>
        <w:rPr>
          <w:rFonts w:eastAsia="Times New Roman" w:cs="Calibri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lang w:eastAsia="en-GB"/>
          <w14:ligatures w14:val="none"/>
        </w:rPr>
        <w:t>anfoneb</w:t>
      </w:r>
      <w:proofErr w:type="spellEnd"/>
      <w:r>
        <w:rPr>
          <w:rFonts w:eastAsia="Times New Roman" w:cs="Calibri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lang w:eastAsia="en-GB"/>
          <w14:ligatures w14:val="none"/>
        </w:rPr>
        <w:t>ar</w:t>
      </w:r>
      <w:proofErr w:type="spellEnd"/>
      <w:r>
        <w:rPr>
          <w:rFonts w:eastAsia="Times New Roman" w:cs="Calibri"/>
          <w:kern w:val="0"/>
          <w:lang w:eastAsia="en-GB"/>
          <w14:ligatures w14:val="none"/>
        </w:rPr>
        <w:t xml:space="preserve"> ran </w:t>
      </w:r>
      <w:proofErr w:type="spellStart"/>
      <w:r>
        <w:rPr>
          <w:rFonts w:eastAsia="Times New Roman" w:cs="Calibri"/>
          <w:kern w:val="0"/>
          <w:lang w:eastAsia="en-GB"/>
          <w14:ligatures w14:val="none"/>
        </w:rPr>
        <w:t>ymgeisydd</w:t>
      </w:r>
      <w:proofErr w:type="spellEnd"/>
      <w:r>
        <w:rPr>
          <w:rFonts w:eastAsia="Times New Roman" w:cs="Calibri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lang w:eastAsia="en-GB"/>
          <w14:ligatures w14:val="none"/>
        </w:rPr>
        <w:t>i</w:t>
      </w:r>
      <w:proofErr w:type="spellEnd"/>
      <w:r>
        <w:rPr>
          <w:rFonts w:eastAsia="Times New Roman" w:cs="Calibri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lang w:eastAsia="en-GB"/>
          <w14:ligatures w14:val="none"/>
        </w:rPr>
        <w:t>leihau'r</w:t>
      </w:r>
      <w:proofErr w:type="spellEnd"/>
      <w:r>
        <w:rPr>
          <w:rFonts w:eastAsia="Times New Roman" w:cs="Calibri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lang w:eastAsia="en-GB"/>
          <w14:ligatures w14:val="none"/>
        </w:rPr>
        <w:t>faich</w:t>
      </w:r>
      <w:proofErr w:type="spellEnd"/>
      <w:r>
        <w:rPr>
          <w:rFonts w:eastAsia="Times New Roman" w:cs="Calibri"/>
          <w:kern w:val="0"/>
          <w:lang w:eastAsia="en-GB"/>
          <w14:ligatures w14:val="none"/>
        </w:rPr>
        <w:t xml:space="preserve"> </w:t>
      </w:r>
      <w:proofErr w:type="spellStart"/>
      <w:r>
        <w:rPr>
          <w:rFonts w:eastAsia="Times New Roman" w:cs="Calibri"/>
          <w:kern w:val="0"/>
          <w:lang w:eastAsia="en-GB"/>
          <w14:ligatures w14:val="none"/>
        </w:rPr>
        <w:t>ariannol</w:t>
      </w:r>
      <w:proofErr w:type="spellEnd"/>
      <w:r>
        <w:rPr>
          <w:rFonts w:eastAsia="Times New Roman" w:cs="Calibri"/>
          <w:kern w:val="0"/>
          <w:lang w:eastAsia="en-GB"/>
          <w14:ligatures w14:val="none"/>
        </w:rPr>
        <w:t xml:space="preserve">, pe bai </w:t>
      </w:r>
      <w:proofErr w:type="spellStart"/>
      <w:r>
        <w:rPr>
          <w:rFonts w:eastAsia="Times New Roman" w:cs="Calibri"/>
          <w:kern w:val="0"/>
          <w:lang w:eastAsia="en-GB"/>
          <w14:ligatures w14:val="none"/>
        </w:rPr>
        <w:t>angen</w:t>
      </w:r>
      <w:proofErr w:type="spellEnd"/>
      <w:r>
        <w:rPr>
          <w:rFonts w:eastAsia="Times New Roman" w:cs="Calibri"/>
          <w:kern w:val="0"/>
          <w:lang w:eastAsia="en-GB"/>
          <w14:ligatures w14:val="none"/>
        </w:rPr>
        <w:t>.</w:t>
      </w:r>
      <w:r w:rsidR="009B3E18">
        <w:rPr>
          <w:rFonts w:eastAsia="Times New Roman" w:cs="Calibri"/>
          <w:kern w:val="0"/>
          <w:lang w:eastAsia="en-GB"/>
          <w14:ligatures w14:val="none"/>
        </w:rPr>
        <w:t xml:space="preserve"> </w:t>
      </w:r>
      <w:proofErr w:type="spellStart"/>
      <w:r w:rsidR="009B3E18">
        <w:rPr>
          <w:rFonts w:eastAsia="Times New Roman" w:cs="Calibri"/>
          <w:kern w:val="0"/>
          <w:lang w:eastAsia="en-GB"/>
          <w14:ligatures w14:val="none"/>
        </w:rPr>
        <w:t>Dylid</w:t>
      </w:r>
      <w:proofErr w:type="spellEnd"/>
      <w:r w:rsidR="009B3E18">
        <w:rPr>
          <w:rFonts w:eastAsia="Times New Roman" w:cs="Calibri"/>
          <w:kern w:val="0"/>
          <w:lang w:eastAsia="en-GB"/>
          <w14:ligatures w14:val="none"/>
        </w:rPr>
        <w:t xml:space="preserve"> </w:t>
      </w:r>
      <w:proofErr w:type="spellStart"/>
      <w:r w:rsidR="009B3E18">
        <w:rPr>
          <w:rFonts w:eastAsia="Times New Roman" w:cs="Calibri"/>
          <w:kern w:val="0"/>
          <w:lang w:eastAsia="en-GB"/>
          <w14:ligatures w14:val="none"/>
        </w:rPr>
        <w:t>trafod</w:t>
      </w:r>
      <w:proofErr w:type="spellEnd"/>
      <w:r w:rsidR="009B3E18">
        <w:rPr>
          <w:rFonts w:eastAsia="Times New Roman" w:cs="Calibri"/>
          <w:kern w:val="0"/>
          <w:lang w:eastAsia="en-GB"/>
          <w14:ligatures w14:val="none"/>
        </w:rPr>
        <w:t xml:space="preserve"> </w:t>
      </w:r>
      <w:proofErr w:type="spellStart"/>
      <w:r w:rsidR="009B3E18">
        <w:rPr>
          <w:rFonts w:eastAsia="Times New Roman" w:cs="Calibri"/>
          <w:kern w:val="0"/>
          <w:lang w:eastAsia="en-GB"/>
          <w14:ligatures w14:val="none"/>
        </w:rPr>
        <w:t>hyn</w:t>
      </w:r>
      <w:proofErr w:type="spellEnd"/>
      <w:r w:rsidR="009B3E18">
        <w:rPr>
          <w:rFonts w:eastAsia="Times New Roman" w:cs="Calibri"/>
          <w:kern w:val="0"/>
          <w:lang w:eastAsia="en-GB"/>
          <w14:ligatures w14:val="none"/>
        </w:rPr>
        <w:t xml:space="preserve"> </w:t>
      </w:r>
      <w:proofErr w:type="spellStart"/>
      <w:r w:rsidR="009B3E18">
        <w:rPr>
          <w:rFonts w:eastAsia="Times New Roman" w:cs="Calibri"/>
          <w:kern w:val="0"/>
          <w:lang w:eastAsia="en-GB"/>
          <w14:ligatures w14:val="none"/>
        </w:rPr>
        <w:t>gyda</w:t>
      </w:r>
      <w:proofErr w:type="spellEnd"/>
      <w:r w:rsidR="009B3E18">
        <w:rPr>
          <w:rFonts w:eastAsia="Times New Roman" w:cs="Calibri"/>
          <w:kern w:val="0"/>
          <w:lang w:eastAsia="en-GB"/>
          <w14:ligatures w14:val="none"/>
        </w:rPr>
        <w:t xml:space="preserve"> </w:t>
      </w:r>
      <w:proofErr w:type="spellStart"/>
      <w:r w:rsidR="009B3E18">
        <w:rPr>
          <w:rFonts w:eastAsia="Times New Roman" w:cs="Calibri"/>
          <w:kern w:val="0"/>
          <w:lang w:eastAsia="en-GB"/>
          <w14:ligatures w14:val="none"/>
        </w:rPr>
        <w:t>Swyddog</w:t>
      </w:r>
      <w:proofErr w:type="spellEnd"/>
      <w:r w:rsidR="009B3E18">
        <w:rPr>
          <w:rFonts w:eastAsia="Times New Roman" w:cs="Calibri"/>
          <w:kern w:val="0"/>
          <w:lang w:eastAsia="en-GB"/>
          <w14:ligatures w14:val="none"/>
        </w:rPr>
        <w:t xml:space="preserve">. </w:t>
      </w:r>
    </w:p>
    <w:p w14:paraId="26C34058" w14:textId="77777777" w:rsidR="00264A8C" w:rsidRPr="00FC3180" w:rsidRDefault="00264A8C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</w:p>
    <w:p w14:paraId="66887297" w14:textId="77777777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> </w:t>
      </w:r>
    </w:p>
    <w:p w14:paraId="1BA0EEF6" w14:textId="77777777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b/>
          <w:bCs/>
          <w:kern w:val="0"/>
          <w:lang w:val="cy"/>
          <w14:ligatures w14:val="none"/>
        </w:rPr>
        <w:t>Tystiolaeth o Wariant</w:t>
      </w:r>
      <w:r>
        <w:rPr>
          <w:rFonts w:eastAsia="Times New Roman" w:cs="Calibri"/>
          <w:kern w:val="0"/>
          <w:lang w:val="cy"/>
          <w14:ligatures w14:val="none"/>
        </w:rPr>
        <w:t> </w:t>
      </w:r>
    </w:p>
    <w:p w14:paraId="07FC209F" w14:textId="77777777" w:rsidR="00C43F1D" w:rsidRPr="00C33072" w:rsidRDefault="00C43F1D" w:rsidP="00C43F1D">
      <w:pPr>
        <w:spacing w:after="0" w:line="240" w:lineRule="auto"/>
        <w:jc w:val="both"/>
        <w:textAlignment w:val="baseline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>Mae angen tystiolaeth o wariant prosiect ar gyfer y broses hawlio grant. Bydd angen darparu copïau o'r holl anfoneb(au) a chyfriflen banc fel tystiolaeth o wariant, ynghyd â chopi o slipiau cyflog ar gyfer adennill cyflogau.</w:t>
      </w:r>
    </w:p>
    <w:p w14:paraId="6E7C31A6" w14:textId="77777777" w:rsidR="00C43F1D" w:rsidRPr="00FC3180" w:rsidRDefault="00C43F1D" w:rsidP="00C43F1D">
      <w:pPr>
        <w:spacing w:after="0" w:line="240" w:lineRule="auto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lastRenderedPageBreak/>
        <w:t> </w:t>
      </w:r>
    </w:p>
    <w:p w14:paraId="2D89AEDB" w14:textId="0E28A2E8" w:rsidR="00C43F1D" w:rsidRPr="00FC3180" w:rsidRDefault="00C43F1D" w:rsidP="00C43F1D">
      <w:pPr>
        <w:spacing w:after="0" w:line="240" w:lineRule="auto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/>
          <w:kern w:val="0"/>
          <w:lang w:val="cy"/>
          <w14:ligatures w14:val="none"/>
        </w:rPr>
        <w:t xml:space="preserve">Bydd disgwyl i bawb sy'n derbyn grant gadw tystiolaeth o wariant y prosiect am gyfnod o hyd at </w:t>
      </w:r>
      <w:r>
        <w:rPr>
          <w:rFonts w:eastAsia="Times New Roman"/>
          <w:b/>
          <w:bCs/>
          <w:kern w:val="0"/>
          <w:lang w:val="cy"/>
          <w14:ligatures w14:val="none"/>
        </w:rPr>
        <w:t>10</w:t>
      </w:r>
      <w:r>
        <w:rPr>
          <w:rFonts w:eastAsia="Times New Roman"/>
          <w:kern w:val="0"/>
          <w:lang w:val="cy"/>
          <w14:ligatures w14:val="none"/>
        </w:rPr>
        <w:t xml:space="preserve"> mlynedd o ddyddiad dyfarnu'r grant.  </w:t>
      </w:r>
      <w:r>
        <w:rPr>
          <w:rFonts w:eastAsia="Times New Roman"/>
          <w:kern w:val="0"/>
          <w:lang w:val="cy"/>
          <w14:ligatures w14:val="none"/>
        </w:rPr>
        <w:br/>
      </w:r>
    </w:p>
    <w:p w14:paraId="1605E3A6" w14:textId="77777777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b/>
          <w:bCs/>
          <w:kern w:val="0"/>
          <w:lang w:val="cy"/>
          <w14:ligatures w14:val="none"/>
        </w:rPr>
        <w:t>A fyddwn ni’n cael ein monitro?</w:t>
      </w:r>
      <w:r>
        <w:rPr>
          <w:rFonts w:eastAsia="Times New Roman" w:cs="Calibri"/>
          <w:kern w:val="0"/>
          <w:lang w:val="cy"/>
          <w14:ligatures w14:val="none"/>
        </w:rPr>
        <w:t> </w:t>
      </w:r>
    </w:p>
    <w:p w14:paraId="7AFB13D8" w14:textId="77777777" w:rsidR="00C43F1D" w:rsidRPr="0027739D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>Byddwch. Byddwn yn monitro’r canlynol:  </w:t>
      </w:r>
    </w:p>
    <w:p w14:paraId="0D353CAF" w14:textId="77777777" w:rsidR="00C43F1D" w:rsidRPr="00FC3180" w:rsidRDefault="00C43F1D" w:rsidP="00C43F1D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 xml:space="preserve">Sicrhau bod y gyllideb yn cael ei gwario ar nwyddau a gwasanaethau cymeradwy. </w:t>
      </w:r>
    </w:p>
    <w:p w14:paraId="4E65B8C0" w14:textId="77777777" w:rsidR="00C43F1D" w:rsidRPr="00FC3180" w:rsidRDefault="00C43F1D" w:rsidP="00C43F1D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 xml:space="preserve">Sicrhau bod y cynllun yn digwydd/wedi digwydd yn unol â'r cynllun cyflenwi sydd wedi'i gynnwys yn eich cais. </w:t>
      </w:r>
    </w:p>
    <w:p w14:paraId="2F6D79EA" w14:textId="77777777" w:rsidR="00C43F1D" w:rsidRPr="00FC3180" w:rsidRDefault="00C43F1D" w:rsidP="00C43F1D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>Sicrhau bod yr eitemau sydd wedi’u hariannu gan y grant yn aros yn eu lle ac yn cael eu defnyddio.  </w:t>
      </w:r>
    </w:p>
    <w:p w14:paraId="15EAC985" w14:textId="77777777" w:rsidR="00C43F1D" w:rsidRPr="00FA724C" w:rsidRDefault="00C43F1D" w:rsidP="00C43F1D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>Casglu gwybodaeth am weithgareddau ac allbynnau’r prosiect.</w:t>
      </w:r>
    </w:p>
    <w:p w14:paraId="31B9D076" w14:textId="77777777" w:rsidR="00A73546" w:rsidRDefault="00A73546" w:rsidP="00C43F1D">
      <w:pPr>
        <w:spacing w:after="0" w:line="240" w:lineRule="auto"/>
        <w:textAlignment w:val="baseline"/>
        <w:rPr>
          <w:rFonts w:eastAsia="Times New Roman" w:cs="Calibri"/>
          <w:kern w:val="0"/>
          <w:lang w:val="cy"/>
          <w14:ligatures w14:val="none"/>
        </w:rPr>
      </w:pPr>
    </w:p>
    <w:p w14:paraId="6B41C00A" w14:textId="7E053952" w:rsidR="00C43F1D" w:rsidRPr="00FC3180" w:rsidRDefault="00C43F1D" w:rsidP="00C43F1D">
      <w:pPr>
        <w:spacing w:after="0" w:line="240" w:lineRule="auto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>Sylwer, gall monitro gynnwys ymweliad, ar fyr rybudd</w:t>
      </w:r>
      <w:r w:rsidR="00246E09">
        <w:rPr>
          <w:rFonts w:eastAsia="Times New Roman" w:cs="Calibri"/>
          <w:kern w:val="0"/>
          <w:lang w:val="cy"/>
          <w14:ligatures w14:val="none"/>
        </w:rPr>
        <w:t xml:space="preserve">, </w:t>
      </w:r>
      <w:r>
        <w:rPr>
          <w:rFonts w:eastAsia="Times New Roman" w:cs="Calibri"/>
          <w:kern w:val="0"/>
          <w:lang w:val="cy"/>
          <w14:ligatures w14:val="none"/>
        </w:rPr>
        <w:t>gan gynrychiolydd o naill ai</w:t>
      </w:r>
      <w:r w:rsidR="00A73546">
        <w:rPr>
          <w:rFonts w:eastAsia="Times New Roman" w:cs="Calibri"/>
          <w:kern w:val="0"/>
          <w:lang w:val="cy"/>
          <w14:ligatures w14:val="none"/>
        </w:rPr>
        <w:t xml:space="preserve"> </w:t>
      </w:r>
      <w:r>
        <w:rPr>
          <w:rFonts w:eastAsia="Times New Roman" w:cs="Calibri"/>
          <w:kern w:val="0"/>
          <w:lang w:val="cy"/>
          <w14:ligatures w14:val="none"/>
        </w:rPr>
        <w:t>Gyngor Gwynedd neu Menter Môn Cyf. i archwilio eich defnydd o’r Gronfa Economi Gylchol. Gallai hyn ddigwydd ar unrhyw adeg yn ystod y prosiect neu ar ôl ei gwblhau.  Os bydd Menter Môn Cyf neu’r awdurdod lleol perthnasol o’r farn nad yw cyllid yn cael ei ddefnyddio i’r diben y cytunwyd arno, neu fod y prosiect yn sylweddol wahanol i’r hyn a gynigiwyd, bydd y grant, neu’r rhan berthnasol ohono, yn cael ei adennill. </w:t>
      </w:r>
    </w:p>
    <w:p w14:paraId="54713FD6" w14:textId="77777777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> </w:t>
      </w:r>
    </w:p>
    <w:p w14:paraId="17AAC67E" w14:textId="77777777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b/>
          <w:bCs/>
          <w:kern w:val="0"/>
          <w:lang w:val="cy"/>
          <w14:ligatures w14:val="none"/>
        </w:rPr>
        <w:t>A yw costau cyfalaf yn gymwys?</w:t>
      </w:r>
      <w:r>
        <w:rPr>
          <w:rFonts w:eastAsia="Times New Roman" w:cs="Calibri"/>
          <w:kern w:val="0"/>
          <w:lang w:val="cy"/>
          <w14:ligatures w14:val="none"/>
        </w:rPr>
        <w:t> </w:t>
      </w:r>
    </w:p>
    <w:p w14:paraId="0D8D89C5" w14:textId="505A608F" w:rsidR="00C43F1D" w:rsidRPr="00FC3180" w:rsidRDefault="00C43F1D" w:rsidP="002E369A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>Ydy. Bydd gwariant cyfalaf yn cael ei ystyried cyn belled â'i fod yn cefnogi cyflawni amcanion y gronfa yn uniongyrchol</w:t>
      </w:r>
      <w:r w:rsidR="002E369A">
        <w:rPr>
          <w:rFonts w:eastAsia="Times New Roman" w:cs="Calibri"/>
          <w:kern w:val="0"/>
          <w:lang w:val="cy"/>
          <w14:ligatures w14:val="none"/>
        </w:rPr>
        <w:t xml:space="preserve">. Y sefydliad arweiniol fydd yn gyfrifol am unrhyw eitemau megis peiriannau a brynwyd drwy’r gronfa.  Bydd rhain hefyd yn cael eu monitro a sicrhau eu bod mewn defnydd ac at bwrpas y gronfa. </w:t>
      </w:r>
    </w:p>
    <w:p w14:paraId="09EB14AD" w14:textId="77777777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> </w:t>
      </w:r>
    </w:p>
    <w:p w14:paraId="1A84D69D" w14:textId="77777777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b/>
          <w:bCs/>
          <w:kern w:val="0"/>
          <w:lang w:val="cy"/>
          <w14:ligatures w14:val="none"/>
        </w:rPr>
        <w:t xml:space="preserve">A oes disgwyl i geisiadau gynnwys arian cyfatebol? </w:t>
      </w:r>
      <w:r>
        <w:rPr>
          <w:rFonts w:eastAsia="Times New Roman" w:cs="Calibri"/>
          <w:kern w:val="0"/>
          <w:lang w:val="cy"/>
          <w14:ligatures w14:val="none"/>
        </w:rPr>
        <w:t> </w:t>
      </w:r>
    </w:p>
    <w:p w14:paraId="752A0D7D" w14:textId="59C88A7D" w:rsidR="00C43F1D" w:rsidRDefault="00C43F1D" w:rsidP="00C43F1D">
      <w:p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 xml:space="preserve">Nid oes disgwyl i chi gynnwys arian cyfatebol o fewn y prosiectau, ond sylwch fod arian cyfatebol, naill ai mewn </w:t>
      </w:r>
      <w:r w:rsidR="00CF344A">
        <w:rPr>
          <w:rFonts w:eastAsia="Times New Roman" w:cs="Calibri"/>
          <w:kern w:val="0"/>
          <w:lang w:val="cy"/>
          <w14:ligatures w14:val="none"/>
        </w:rPr>
        <w:t xml:space="preserve">da </w:t>
      </w:r>
      <w:r>
        <w:rPr>
          <w:rFonts w:eastAsia="Times New Roman" w:cs="Calibri"/>
          <w:kern w:val="0"/>
          <w:lang w:val="cy"/>
          <w14:ligatures w14:val="none"/>
        </w:rPr>
        <w:t xml:space="preserve">neu </w:t>
      </w:r>
      <w:r w:rsidR="004C47B4">
        <w:rPr>
          <w:rFonts w:eastAsia="Times New Roman" w:cs="Calibri"/>
          <w:kern w:val="0"/>
          <w:lang w:val="cy"/>
          <w14:ligatures w14:val="none"/>
        </w:rPr>
        <w:t>werth ariannol</w:t>
      </w:r>
      <w:r w:rsidR="00CF344A">
        <w:rPr>
          <w:rFonts w:eastAsia="Times New Roman" w:cs="Calibri"/>
          <w:kern w:val="0"/>
          <w:lang w:val="cy"/>
          <w14:ligatures w14:val="none"/>
        </w:rPr>
        <w:t xml:space="preserve"> yn</w:t>
      </w:r>
      <w:r>
        <w:rPr>
          <w:rFonts w:eastAsia="Times New Roman" w:cs="Calibri"/>
          <w:kern w:val="0"/>
          <w:lang w:val="cy"/>
          <w14:ligatures w14:val="none"/>
        </w:rPr>
        <w:t xml:space="preserve"> ychwanegu gwerth at y prosiect ac yn cyfrannu at gyflawni'r nodau a'r amcanion, </w:t>
      </w:r>
      <w:r w:rsidR="00CF344A">
        <w:rPr>
          <w:rFonts w:eastAsia="Times New Roman" w:cs="Calibri"/>
          <w:kern w:val="0"/>
          <w:lang w:val="cy"/>
          <w14:ligatures w14:val="none"/>
        </w:rPr>
        <w:t xml:space="preserve">ac </w:t>
      </w:r>
      <w:r>
        <w:rPr>
          <w:rFonts w:eastAsia="Times New Roman" w:cs="Calibri"/>
          <w:kern w:val="0"/>
          <w:lang w:val="cy"/>
          <w14:ligatures w14:val="none"/>
        </w:rPr>
        <w:t>yn debygol o gryfhau eich cais. Fodd bynnag, bydd pob cais yn cael ei ystyried ar sail teilyngdod ac rydym yn deall nad yw arian cyfatebol bob amser yn bosib. </w:t>
      </w:r>
    </w:p>
    <w:p w14:paraId="6954670C" w14:textId="77777777" w:rsidR="00C43F1D" w:rsidRDefault="00C43F1D" w:rsidP="00C43F1D">
      <w:p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</w:p>
    <w:p w14:paraId="66023443" w14:textId="77777777" w:rsidR="00C43F1D" w:rsidRPr="00E77814" w:rsidRDefault="00C43F1D" w:rsidP="00C43F1D">
      <w:pPr>
        <w:spacing w:after="0" w:line="240" w:lineRule="auto"/>
        <w:textAlignment w:val="baseline"/>
        <w:rPr>
          <w:rFonts w:eastAsia="Times New Roman" w:cs="Calibri"/>
          <w:b/>
          <w:bCs/>
          <w:kern w:val="0"/>
          <w14:ligatures w14:val="none"/>
        </w:rPr>
      </w:pPr>
      <w:r>
        <w:rPr>
          <w:rFonts w:eastAsia="Times New Roman" w:cs="Calibri"/>
          <w:b/>
          <w:bCs/>
          <w:kern w:val="0"/>
          <w:lang w:val="cy"/>
          <w14:ligatures w14:val="none"/>
        </w:rPr>
        <w:t xml:space="preserve">A oes unrhyw gymorth ar gael i helpu gyda’r broses ymgeisio? </w:t>
      </w:r>
    </w:p>
    <w:p w14:paraId="7D9BE6AC" w14:textId="77777777" w:rsidR="00C43F1D" w:rsidRPr="00FC3180" w:rsidRDefault="00C43F1D" w:rsidP="00C43F1D">
      <w:pPr>
        <w:spacing w:after="0" w:line="240" w:lineRule="auto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 xml:space="preserve">Oes. Bydd aelod o staff ar gael i’ch cynorthwyo gyda’ch cais. </w:t>
      </w:r>
    </w:p>
    <w:p w14:paraId="60ED49BF" w14:textId="77777777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> </w:t>
      </w:r>
    </w:p>
    <w:p w14:paraId="0A330892" w14:textId="77777777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b/>
          <w:bCs/>
          <w:kern w:val="0"/>
          <w:lang w:val="cy"/>
          <w14:ligatures w14:val="none"/>
        </w:rPr>
        <w:t>A ellir hawlio TAW?</w:t>
      </w:r>
      <w:r>
        <w:rPr>
          <w:rFonts w:eastAsia="Times New Roman" w:cs="Calibri"/>
          <w:kern w:val="0"/>
          <w:lang w:val="cy"/>
          <w14:ligatures w14:val="none"/>
        </w:rPr>
        <w:t> </w:t>
      </w:r>
    </w:p>
    <w:p w14:paraId="62DC76E5" w14:textId="77777777" w:rsidR="00C43F1D" w:rsidRPr="00FC3180" w:rsidRDefault="00C43F1D" w:rsidP="00C43F1D">
      <w:pPr>
        <w:spacing w:after="0" w:line="240" w:lineRule="auto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 xml:space="preserve">Os ydych wedi cofrestru ar gyfer TAW, dylai hawliadau gael eu gwneud heb gynnwys TAW. Os nad ydych wedi cofrestru ar gyfer TAW mae’r gost gyfan yn gymwys. </w:t>
      </w:r>
    </w:p>
    <w:p w14:paraId="3ECA0F53" w14:textId="77777777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> </w:t>
      </w:r>
    </w:p>
    <w:p w14:paraId="68BABEB6" w14:textId="77777777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b/>
          <w:bCs/>
          <w:kern w:val="0"/>
          <w:lang w:val="cy"/>
          <w14:ligatures w14:val="none"/>
        </w:rPr>
        <w:t>Costau anghymwys</w:t>
      </w:r>
      <w:r>
        <w:rPr>
          <w:rFonts w:eastAsia="Times New Roman" w:cs="Calibri"/>
          <w:kern w:val="0"/>
          <w:lang w:val="cy"/>
          <w14:ligatures w14:val="none"/>
        </w:rPr>
        <w:t> </w:t>
      </w:r>
    </w:p>
    <w:p w14:paraId="5F334AF8" w14:textId="77777777" w:rsidR="00C43F1D" w:rsidRPr="00C33072" w:rsidRDefault="00C43F1D" w:rsidP="00C43F1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>Unrhyw gostau nad ydynt yn ymwneud yn uniongyrchol ac yn gyfan gwbl â chyflawni’r prosiect </w:t>
      </w:r>
    </w:p>
    <w:p w14:paraId="4DCFF9CA" w14:textId="7424A522" w:rsidR="00C43F1D" w:rsidRPr="00C33072" w:rsidRDefault="00C43F1D" w:rsidP="00C43F1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>Cyfalaf gweit</w:t>
      </w:r>
      <w:r w:rsidR="0057436C">
        <w:rPr>
          <w:rFonts w:eastAsia="Times New Roman" w:cs="Calibri"/>
          <w:kern w:val="0"/>
          <w:lang w:val="cy"/>
          <w14:ligatures w14:val="none"/>
        </w:rPr>
        <w:t>hiol (working capital)</w:t>
      </w:r>
      <w:r>
        <w:rPr>
          <w:rFonts w:eastAsia="Times New Roman" w:cs="Calibri"/>
          <w:kern w:val="0"/>
          <w:lang w:val="cy"/>
          <w14:ligatures w14:val="none"/>
        </w:rPr>
        <w:t xml:space="preserve"> neu unrhyw golled ariannol a gafwyd o ganlyniad i gymryd rhan yn y prosiect </w:t>
      </w:r>
    </w:p>
    <w:p w14:paraId="3EAE913A" w14:textId="79C8B181" w:rsidR="00C43F1D" w:rsidRPr="00C9545E" w:rsidRDefault="00C43F1D" w:rsidP="00C43F1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>Unrhyw wariant cyn i Menter Môn gymeradwyo’r prosiect</w:t>
      </w:r>
    </w:p>
    <w:p w14:paraId="4A06258D" w14:textId="77777777" w:rsidR="00C43F1D" w:rsidRPr="00FC3180" w:rsidRDefault="00C43F1D" w:rsidP="00C43F1D">
      <w:pPr>
        <w:pStyle w:val="ListParagraph"/>
        <w:spacing w:after="0" w:line="240" w:lineRule="auto"/>
        <w:ind w:left="360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/>
          <w:kern w:val="0"/>
          <w:lang w:val="cy"/>
          <w14:ligatures w14:val="none"/>
        </w:rPr>
        <w:t>  </w:t>
      </w:r>
    </w:p>
    <w:p w14:paraId="68DB7700" w14:textId="77777777" w:rsidR="00C43F1D" w:rsidRPr="00FC3180" w:rsidRDefault="00C43F1D" w:rsidP="00C43F1D">
      <w:pPr>
        <w:spacing w:after="0" w:line="240" w:lineRule="auto"/>
        <w:jc w:val="both"/>
        <w:textAlignment w:val="baseline"/>
        <w:rPr>
          <w:rFonts w:eastAsia="Times New Roman" w:cs="Segoe UI"/>
          <w:kern w:val="0"/>
          <w14:ligatures w14:val="none"/>
        </w:rPr>
      </w:pPr>
      <w:r>
        <w:rPr>
          <w:rFonts w:eastAsia="Times New Roman" w:cs="Calibri"/>
          <w:b/>
          <w:bCs/>
          <w:kern w:val="0"/>
          <w:lang w:val="cy"/>
          <w14:ligatures w14:val="none"/>
        </w:rPr>
        <w:t>Cyhoeddusrwydd</w:t>
      </w:r>
      <w:r>
        <w:rPr>
          <w:rFonts w:eastAsia="Times New Roman" w:cs="Calibri"/>
          <w:kern w:val="0"/>
          <w:lang w:val="cy"/>
          <w14:ligatures w14:val="none"/>
        </w:rPr>
        <w:t> </w:t>
      </w:r>
    </w:p>
    <w:p w14:paraId="4671209A" w14:textId="0DD07286" w:rsidR="00C43F1D" w:rsidRPr="00585067" w:rsidRDefault="00C43F1D" w:rsidP="00C43F1D">
      <w:pPr>
        <w:spacing w:after="0" w:line="240" w:lineRule="auto"/>
        <w:jc w:val="both"/>
        <w:textAlignment w:val="baseline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:lang w:val="cy"/>
          <w14:ligatures w14:val="none"/>
        </w:rPr>
        <w:t xml:space="preserve">Rhaid i bawb sy’n cael grant gydnabod y cymorth ariannol a gafwyd gan Menter Môn yn yr holl gyhoeddusrwydd perthnasol. </w:t>
      </w:r>
      <w:r w:rsidR="008109A7">
        <w:rPr>
          <w:rFonts w:eastAsia="Times New Roman" w:cs="Calibri"/>
          <w:kern w:val="0"/>
          <w:lang w:val="cy"/>
          <w14:ligatures w14:val="none"/>
        </w:rPr>
        <w:t>Mae templedi cynnwys hefyd ar gael i’w defnyddio.</w:t>
      </w:r>
    </w:p>
    <w:p w14:paraId="45E648DE" w14:textId="77777777" w:rsidR="00615621" w:rsidRPr="00A61AF1" w:rsidRDefault="00615621"/>
    <w:sectPr w:rsidR="00615621" w:rsidRPr="00A61AF1" w:rsidSect="00A61AF1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5EFF4" w14:textId="77777777" w:rsidR="007B4AFD" w:rsidRDefault="007B4AFD" w:rsidP="00A61AF1">
      <w:pPr>
        <w:spacing w:after="0" w:line="240" w:lineRule="auto"/>
      </w:pPr>
      <w:r>
        <w:separator/>
      </w:r>
    </w:p>
  </w:endnote>
  <w:endnote w:type="continuationSeparator" w:id="0">
    <w:p w14:paraId="4408A79A" w14:textId="77777777" w:rsidR="007B4AFD" w:rsidRDefault="007B4AFD" w:rsidP="00A61AF1">
      <w:pPr>
        <w:spacing w:after="0" w:line="240" w:lineRule="auto"/>
      </w:pPr>
      <w:r>
        <w:continuationSeparator/>
      </w:r>
    </w:p>
  </w:endnote>
  <w:endnote w:type="continuationNotice" w:id="1">
    <w:p w14:paraId="33344BED" w14:textId="77777777" w:rsidR="007B4AFD" w:rsidRDefault="007B4A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D4AE0" w14:textId="77777777" w:rsidR="007B4AFD" w:rsidRDefault="007B4AFD" w:rsidP="00A61AF1">
      <w:pPr>
        <w:spacing w:after="0" w:line="240" w:lineRule="auto"/>
      </w:pPr>
      <w:r>
        <w:separator/>
      </w:r>
    </w:p>
  </w:footnote>
  <w:footnote w:type="continuationSeparator" w:id="0">
    <w:p w14:paraId="715A522A" w14:textId="77777777" w:rsidR="007B4AFD" w:rsidRDefault="007B4AFD" w:rsidP="00A61AF1">
      <w:pPr>
        <w:spacing w:after="0" w:line="240" w:lineRule="auto"/>
      </w:pPr>
      <w:r>
        <w:continuationSeparator/>
      </w:r>
    </w:p>
  </w:footnote>
  <w:footnote w:type="continuationNotice" w:id="1">
    <w:p w14:paraId="27AC2497" w14:textId="77777777" w:rsidR="007B4AFD" w:rsidRDefault="007B4A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F60B5" w14:textId="77777777" w:rsidR="00A61AF1" w:rsidRDefault="00A61AF1" w:rsidP="00A61AF1">
    <w:pPr>
      <w:pStyle w:val="Header"/>
      <w:tabs>
        <w:tab w:val="clear" w:pos="4513"/>
        <w:tab w:val="clear" w:pos="9026"/>
        <w:tab w:val="left" w:pos="7185"/>
      </w:tabs>
      <w:rPr>
        <w:noProof/>
        <w:lang w:eastAsia="cy-GB"/>
      </w:rPr>
    </w:pPr>
  </w:p>
  <w:p w14:paraId="38B6D316" w14:textId="6D021729" w:rsidR="00CB6467" w:rsidRDefault="00A61AF1" w:rsidP="00A61AF1">
    <w:pPr>
      <w:pStyle w:val="Header"/>
      <w:tabs>
        <w:tab w:val="clear" w:pos="4513"/>
        <w:tab w:val="clear" w:pos="9026"/>
        <w:tab w:val="left" w:pos="7185"/>
      </w:tabs>
    </w:pPr>
    <w:r w:rsidRPr="00CA74FD">
      <w:rPr>
        <w:noProof/>
        <w:lang w:eastAsia="cy-GB"/>
      </w:rPr>
      <w:drawing>
        <wp:anchor distT="0" distB="0" distL="114300" distR="114300" simplePos="0" relativeHeight="251658240" behindDoc="1" locked="0" layoutInCell="1" allowOverlap="1" wp14:anchorId="3CFCC331" wp14:editId="02AF8C8D">
          <wp:simplePos x="0" y="0"/>
          <wp:positionH relativeFrom="margin">
            <wp:posOffset>2457450</wp:posOffset>
          </wp:positionH>
          <wp:positionV relativeFrom="paragraph">
            <wp:posOffset>-162560</wp:posOffset>
          </wp:positionV>
          <wp:extent cx="3714750" cy="742950"/>
          <wp:effectExtent l="0" t="0" r="0" b="0"/>
          <wp:wrapTight wrapText="bothSides">
            <wp:wrapPolygon edited="0">
              <wp:start x="0" y="0"/>
              <wp:lineTo x="0" y="21046"/>
              <wp:lineTo x="21489" y="21046"/>
              <wp:lineTo x="21489" y="0"/>
              <wp:lineTo x="0" y="0"/>
            </wp:wrapPolygon>
          </wp:wrapTight>
          <wp:docPr id="1132966506" name="Picture 2" descr="A group of logos with a bir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347974" name="Picture 2" descr="A group of logos with a bir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bookmarkStart w:id="0" w:name="_Hlk183511295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847F9"/>
    <w:multiLevelType w:val="hybridMultilevel"/>
    <w:tmpl w:val="CC0A106C"/>
    <w:lvl w:ilvl="0" w:tplc="F2BCC1DC">
      <w:numFmt w:val="bullet"/>
      <w:lvlText w:val="•"/>
      <w:lvlJc w:val="left"/>
      <w:pPr>
        <w:ind w:left="360" w:hanging="360"/>
      </w:pPr>
      <w:rPr>
        <w:rFonts w:ascii="Aptos" w:eastAsia="Times New Roman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9420F"/>
    <w:multiLevelType w:val="multilevel"/>
    <w:tmpl w:val="C00E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eastAsiaTheme="minorHAns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A243F5"/>
    <w:multiLevelType w:val="hybridMultilevel"/>
    <w:tmpl w:val="D1CAE3CE"/>
    <w:lvl w:ilvl="0" w:tplc="632C059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B374E"/>
    <w:multiLevelType w:val="hybridMultilevel"/>
    <w:tmpl w:val="EE802E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7C09B4"/>
    <w:multiLevelType w:val="multilevel"/>
    <w:tmpl w:val="E16E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eastAsiaTheme="minorHAns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12553198">
    <w:abstractNumId w:val="3"/>
  </w:num>
  <w:num w:numId="2" w16cid:durableId="2018995892">
    <w:abstractNumId w:val="0"/>
  </w:num>
  <w:num w:numId="3" w16cid:durableId="2098162847">
    <w:abstractNumId w:val="4"/>
  </w:num>
  <w:num w:numId="4" w16cid:durableId="464666799">
    <w:abstractNumId w:val="2"/>
  </w:num>
  <w:num w:numId="5" w16cid:durableId="2090805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F1"/>
    <w:rsid w:val="000406AD"/>
    <w:rsid w:val="000C024D"/>
    <w:rsid w:val="00113FE1"/>
    <w:rsid w:val="00121E18"/>
    <w:rsid w:val="001B72D9"/>
    <w:rsid w:val="00237A06"/>
    <w:rsid w:val="00246E09"/>
    <w:rsid w:val="00264A8C"/>
    <w:rsid w:val="00282E9C"/>
    <w:rsid w:val="002E369A"/>
    <w:rsid w:val="002F3A29"/>
    <w:rsid w:val="003118F4"/>
    <w:rsid w:val="003B0884"/>
    <w:rsid w:val="00413319"/>
    <w:rsid w:val="0044289B"/>
    <w:rsid w:val="0046509C"/>
    <w:rsid w:val="004740A1"/>
    <w:rsid w:val="004904C7"/>
    <w:rsid w:val="004C47B4"/>
    <w:rsid w:val="004D732C"/>
    <w:rsid w:val="00523040"/>
    <w:rsid w:val="00550785"/>
    <w:rsid w:val="0057436C"/>
    <w:rsid w:val="005A4810"/>
    <w:rsid w:val="005B504E"/>
    <w:rsid w:val="005C220F"/>
    <w:rsid w:val="005C497F"/>
    <w:rsid w:val="00605CE0"/>
    <w:rsid w:val="00615621"/>
    <w:rsid w:val="006B631F"/>
    <w:rsid w:val="006D27D2"/>
    <w:rsid w:val="0076353E"/>
    <w:rsid w:val="007B4AFD"/>
    <w:rsid w:val="008109A7"/>
    <w:rsid w:val="00816010"/>
    <w:rsid w:val="008B662A"/>
    <w:rsid w:val="008B6EAE"/>
    <w:rsid w:val="00975FC3"/>
    <w:rsid w:val="009B3E18"/>
    <w:rsid w:val="009B64A5"/>
    <w:rsid w:val="009C459F"/>
    <w:rsid w:val="009E1488"/>
    <w:rsid w:val="00A46806"/>
    <w:rsid w:val="00A61AF1"/>
    <w:rsid w:val="00A73546"/>
    <w:rsid w:val="00B96E0B"/>
    <w:rsid w:val="00BD77C0"/>
    <w:rsid w:val="00C43F1D"/>
    <w:rsid w:val="00CB6467"/>
    <w:rsid w:val="00CF344A"/>
    <w:rsid w:val="00D1128D"/>
    <w:rsid w:val="00D741D8"/>
    <w:rsid w:val="00E05F8E"/>
    <w:rsid w:val="00E06506"/>
    <w:rsid w:val="00EA3B06"/>
    <w:rsid w:val="00F41F65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732B4"/>
  <w15:chartTrackingRefBased/>
  <w15:docId w15:val="{CDF3F5A9-40CE-4B64-B4BF-84C0DAB4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AF1"/>
  </w:style>
  <w:style w:type="paragraph" w:styleId="Heading1">
    <w:name w:val="heading 1"/>
    <w:basedOn w:val="Normal"/>
    <w:next w:val="Normal"/>
    <w:link w:val="Heading1Char"/>
    <w:uiPriority w:val="9"/>
    <w:qFormat/>
    <w:rsid w:val="00A61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AF1"/>
    <w:rPr>
      <w:i/>
      <w:iCs/>
      <w:color w:val="404040" w:themeColor="text1" w:themeTint="BF"/>
    </w:rPr>
  </w:style>
  <w:style w:type="paragraph" w:styleId="ListParagraph">
    <w:name w:val="List Paragraph"/>
    <w:aliases w:val="OBC Bullet,List Paragraph12,F5 List Paragraph,List Paragraph11,Colorful List - Accent 11,Normal numbered,Dot pt,No Spacing1,List Paragraph Char Char Char,Indicator Text,Numbered Para 1,List Paragraph1,Bullet 1,Bullet Points,MAIN CONTENT"/>
    <w:basedOn w:val="Normal"/>
    <w:link w:val="ListParagraphChar"/>
    <w:uiPriority w:val="34"/>
    <w:qFormat/>
    <w:rsid w:val="00A61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A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AF1"/>
  </w:style>
  <w:style w:type="paragraph" w:styleId="Footer">
    <w:name w:val="footer"/>
    <w:basedOn w:val="Normal"/>
    <w:link w:val="FooterChar"/>
    <w:uiPriority w:val="99"/>
    <w:unhideWhenUsed/>
    <w:rsid w:val="00A61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AF1"/>
  </w:style>
  <w:style w:type="character" w:customStyle="1" w:styleId="ListParagraphChar">
    <w:name w:val="List Paragraph Char"/>
    <w:aliases w:val="OBC Bullet Char,List Paragraph12 Char,F5 List Paragraph Char,List Paragraph11 Char,Colorful List - Accent 11 Char,Normal numbered Char,Dot pt Char,No Spacing1 Char,List Paragraph Char Char Char Char,Indicator Text Char,Bullet 1 Char"/>
    <w:link w:val="ListParagraph"/>
    <w:uiPriority w:val="34"/>
    <w:qFormat/>
    <w:locked/>
    <w:rsid w:val="00605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58041E99BD148B43338B8F4E0110C" ma:contentTypeVersion="15" ma:contentTypeDescription="Create a new document." ma:contentTypeScope="" ma:versionID="f957e38df17c711732c9c9fc830231cb">
  <xsd:schema xmlns:xsd="http://www.w3.org/2001/XMLSchema" xmlns:xs="http://www.w3.org/2001/XMLSchema" xmlns:p="http://schemas.microsoft.com/office/2006/metadata/properties" xmlns:ns2="887bfcdf-fe30-4dcc-afa1-943c1d664177" xmlns:ns3="6890a533-eec4-42d1-9cca-d95afb532277" targetNamespace="http://schemas.microsoft.com/office/2006/metadata/properties" ma:root="true" ma:fieldsID="311a4f9fefc2a2fcb0c910fbaa845cc5" ns2:_="" ns3:_="">
    <xsd:import namespace="887bfcdf-fe30-4dcc-afa1-943c1d664177"/>
    <xsd:import namespace="6890a533-eec4-42d1-9cca-d95afb532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bfcdf-fe30-4dcc-afa1-943c1d664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d27d4b-4c75-4bb2-9da4-18cf97dca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0a533-eec4-42d1-9cca-d95afb532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da0b67-b0c8-4056-9797-c410b2202f7a}" ma:internalName="TaxCatchAll" ma:showField="CatchAllData" ma:web="6890a533-eec4-42d1-9cca-d95afb532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7bfcdf-fe30-4dcc-afa1-943c1d664177">
      <Terms xmlns="http://schemas.microsoft.com/office/infopath/2007/PartnerControls"/>
    </lcf76f155ced4ddcb4097134ff3c332f>
    <TaxCatchAll xmlns="6890a533-eec4-42d1-9cca-d95afb532277" xsi:nil="true"/>
  </documentManagement>
</p:properties>
</file>

<file path=customXml/itemProps1.xml><?xml version="1.0" encoding="utf-8"?>
<ds:datastoreItem xmlns:ds="http://schemas.openxmlformats.org/officeDocument/2006/customXml" ds:itemID="{FA88873C-E3B1-4D88-BC57-120FD5BDF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0FE98-ED05-48CF-8E45-E3E06BC56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bfcdf-fe30-4dcc-afa1-943c1d664177"/>
    <ds:schemaRef ds:uri="6890a533-eec4-42d1-9cca-d95afb532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4B3C3D-7A9F-4189-84ED-1C3665C492FC}">
  <ds:schemaRefs>
    <ds:schemaRef ds:uri="http://schemas.microsoft.com/office/2006/metadata/properties"/>
    <ds:schemaRef ds:uri="http://schemas.microsoft.com/office/infopath/2007/PartnerControls"/>
    <ds:schemaRef ds:uri="887bfcdf-fe30-4dcc-afa1-943c1d664177"/>
    <ds:schemaRef ds:uri="6890a533-eec4-42d1-9cca-d95afb5322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Arfon</dc:creator>
  <cp:keywords/>
  <dc:description/>
  <cp:lastModifiedBy>James Bailey</cp:lastModifiedBy>
  <cp:revision>2</cp:revision>
  <dcterms:created xsi:type="dcterms:W3CDTF">2024-12-19T12:17:00Z</dcterms:created>
  <dcterms:modified xsi:type="dcterms:W3CDTF">2024-12-19T12:17:00Z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0x01010075158041E99BD148B43338B8F4E0110C</vt:lpwstr>
  </property>
  <property fmtid="{D5CDD505-2E9C-101B-9397-08002B2CF9AE}" pid="3" name="MediaServiceImageTags">
    <vt:lpwstr/>
  </property>
</Properties>
</file>