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12" w:type="dxa"/>
        <w:tblInd w:w="-33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518"/>
        <w:gridCol w:w="2884"/>
        <w:gridCol w:w="3075"/>
        <w:gridCol w:w="4235"/>
      </w:tblGrid>
      <w:tr w:rsidR="2E918894" w:rsidRPr="00AC5D1D" w14:paraId="1667CE7F" w14:textId="77777777" w:rsidTr="7D5AA717">
        <w:trPr>
          <w:trHeight w:val="1230"/>
        </w:trPr>
        <w:tc>
          <w:tcPr>
            <w:tcW w:w="5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3BF3D2D8" w14:textId="77777777" w:rsidR="00C95311" w:rsidRPr="00AC5D1D" w:rsidRDefault="00C95311" w:rsidP="00C95311">
            <w:pPr>
              <w:pStyle w:val="TableParagraph"/>
              <w:spacing w:line="230" w:lineRule="exact"/>
              <w:ind w:left="0"/>
              <w:rPr>
                <w:rFonts w:ascii="Aptos" w:hAnsi="Aptos" w:cstheme="minorHAnsi"/>
                <w:b/>
                <w:bCs/>
                <w:sz w:val="24"/>
                <w:szCs w:val="24"/>
              </w:rPr>
            </w:pPr>
            <w:r w:rsidRPr="00AC5D1D">
              <w:rPr>
                <w:rFonts w:ascii="Aptos" w:hAnsi="Aptos" w:cstheme="minorHAnsi"/>
                <w:b/>
                <w:bCs/>
                <w:sz w:val="24"/>
                <w:szCs w:val="24"/>
              </w:rPr>
              <w:t xml:space="preserve">Job Title: </w:t>
            </w:r>
          </w:p>
          <w:p w14:paraId="08E83A62" w14:textId="4CEB3950" w:rsidR="2E918894" w:rsidRPr="00AC5D1D" w:rsidRDefault="00B96D72" w:rsidP="759F67C0">
            <w:pPr>
              <w:rPr>
                <w:rFonts w:ascii="Aptos" w:eastAsiaTheme="minorEastAsia" w:hAnsi="Aptos" w:cstheme="minorHAnsi"/>
              </w:rPr>
            </w:pPr>
            <w:r w:rsidRPr="00AC5D1D">
              <w:rPr>
                <w:rFonts w:ascii="Aptos" w:eastAsiaTheme="minorEastAsia" w:hAnsi="Aptos" w:cstheme="minorHAnsi"/>
                <w:lang w:val="en-GB"/>
              </w:rPr>
              <w:t>Community Engagement Officer</w:t>
            </w:r>
            <w:r w:rsidRPr="00AC5D1D">
              <w:rPr>
                <w:rFonts w:ascii="Aptos" w:eastAsiaTheme="minorEastAsia" w:hAnsi="Aptos" w:cstheme="minorHAnsi"/>
              </w:rPr>
              <w:t> </w:t>
            </w:r>
          </w:p>
        </w:tc>
        <w:tc>
          <w:tcPr>
            <w:tcW w:w="59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526710AE" w14:textId="1804D460" w:rsidR="2E918894" w:rsidRPr="00AC5D1D" w:rsidRDefault="2E918894" w:rsidP="759F67C0">
            <w:pPr>
              <w:rPr>
                <w:rFonts w:ascii="Aptos" w:eastAsiaTheme="minorEastAsia" w:hAnsi="Aptos" w:cstheme="minorHAnsi"/>
                <w:b/>
                <w:bCs/>
              </w:rPr>
            </w:pPr>
            <w:r w:rsidRPr="00AC5D1D">
              <w:rPr>
                <w:rFonts w:ascii="Aptos" w:eastAsiaTheme="minorEastAsia" w:hAnsi="Aptos" w:cstheme="minorHAnsi"/>
                <w:b/>
                <w:bCs/>
              </w:rPr>
              <w:t>L</w:t>
            </w:r>
            <w:r w:rsidR="0065022E" w:rsidRPr="00AC5D1D">
              <w:rPr>
                <w:rFonts w:ascii="Aptos" w:eastAsiaTheme="minorEastAsia" w:hAnsi="Aptos" w:cstheme="minorHAnsi"/>
                <w:b/>
                <w:bCs/>
              </w:rPr>
              <w:t>ocation</w:t>
            </w:r>
            <w:r w:rsidRPr="00AC5D1D">
              <w:rPr>
                <w:rFonts w:ascii="Aptos" w:eastAsiaTheme="minorEastAsia" w:hAnsi="Aptos" w:cstheme="minorHAnsi"/>
                <w:b/>
                <w:bCs/>
              </w:rPr>
              <w:t xml:space="preserve">: </w:t>
            </w:r>
          </w:p>
          <w:p w14:paraId="7EC351B8" w14:textId="5ADEF94E" w:rsidR="2E918894" w:rsidRPr="00AC5D1D" w:rsidRDefault="005A54E1" w:rsidP="759F67C0">
            <w:pPr>
              <w:rPr>
                <w:rFonts w:ascii="Aptos" w:eastAsiaTheme="minorEastAsia" w:hAnsi="Aptos" w:cstheme="minorHAnsi"/>
              </w:rPr>
            </w:pPr>
            <w:r w:rsidRPr="00AC5D1D">
              <w:rPr>
                <w:rFonts w:ascii="Aptos" w:eastAsiaTheme="minorEastAsia" w:hAnsi="Aptos" w:cstheme="minorHAnsi"/>
              </w:rPr>
              <w:t xml:space="preserve">Hybrid </w:t>
            </w:r>
            <w:r w:rsidRPr="00AC5D1D">
              <w:rPr>
                <w:rFonts w:ascii="Aptos" w:eastAsiaTheme="minorEastAsia" w:hAnsi="Aptos" w:cstheme="minorHAnsi"/>
              </w:rPr>
              <w:t>–</w:t>
            </w:r>
            <w:r w:rsidRPr="00AC5D1D">
              <w:rPr>
                <w:rFonts w:ascii="Aptos" w:eastAsiaTheme="minorEastAsia" w:hAnsi="Aptos" w:cstheme="minorHAnsi"/>
              </w:rPr>
              <w:t xml:space="preserve"> </w:t>
            </w:r>
            <w:r w:rsidRPr="00AC5D1D">
              <w:rPr>
                <w:rFonts w:ascii="Aptos" w:eastAsiaTheme="minorEastAsia" w:hAnsi="Aptos" w:cstheme="minorHAnsi"/>
              </w:rPr>
              <w:t>Work from home</w:t>
            </w:r>
            <w:r w:rsidRPr="00AC5D1D">
              <w:rPr>
                <w:rFonts w:ascii="Aptos" w:eastAsiaTheme="minorEastAsia" w:hAnsi="Aptos" w:cstheme="minorHAnsi"/>
              </w:rPr>
              <w:t xml:space="preserve"> / Porthmadog / </w:t>
            </w:r>
            <w:proofErr w:type="spellStart"/>
            <w:r w:rsidRPr="00AC5D1D">
              <w:rPr>
                <w:rFonts w:ascii="Aptos" w:eastAsiaTheme="minorEastAsia" w:hAnsi="Aptos" w:cstheme="minorHAnsi"/>
              </w:rPr>
              <w:t>MSParc</w:t>
            </w:r>
            <w:proofErr w:type="spellEnd"/>
            <w:r w:rsidRPr="00AC5D1D">
              <w:rPr>
                <w:rFonts w:ascii="Aptos" w:eastAsiaTheme="minorEastAsia" w:hAnsi="Aptos" w:cstheme="minorHAnsi"/>
              </w:rPr>
              <w:t> </w:t>
            </w:r>
          </w:p>
        </w:tc>
        <w:tc>
          <w:tcPr>
            <w:tcW w:w="4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026D20E" w14:textId="4CF3241F" w:rsidR="50BE5089" w:rsidRPr="00AC5D1D" w:rsidRDefault="50BE5089" w:rsidP="0899F012">
            <w:pPr>
              <w:jc w:val="center"/>
              <w:rPr>
                <w:sz w:val="12"/>
                <w:szCs w:val="12"/>
                <w:lang w:val="cy-GB"/>
              </w:rPr>
            </w:pPr>
            <w:r w:rsidRPr="00AC5D1D">
              <w:rPr>
                <w:noProof/>
              </w:rPr>
              <w:drawing>
                <wp:inline distT="0" distB="0" distL="0" distR="0" wp14:anchorId="63BEE1F4" wp14:editId="28FE6344">
                  <wp:extent cx="723900" cy="723900"/>
                  <wp:effectExtent l="0" t="0" r="0" b="0"/>
                  <wp:docPr id="6419106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10669" name="Picture 641910669"/>
                          <pic:cNvPicPr/>
                        </pic:nvPicPr>
                        <pic:blipFill>
                          <a:blip r:embed="rId10">
                            <a:extLst>
                              <a:ext uri="{28A0092B-C50C-407E-A947-70E740481C1C}">
                                <a14:useLocalDpi xmlns:a14="http://schemas.microsoft.com/office/drawing/2010/main"/>
                              </a:ext>
                            </a:extLst>
                          </a:blip>
                          <a:stretch>
                            <a:fillRect/>
                          </a:stretch>
                        </pic:blipFill>
                        <pic:spPr>
                          <a:xfrm>
                            <a:off x="0" y="0"/>
                            <a:ext cx="723900" cy="723900"/>
                          </a:xfrm>
                          <a:prstGeom prst="rect">
                            <a:avLst/>
                          </a:prstGeom>
                        </pic:spPr>
                      </pic:pic>
                    </a:graphicData>
                  </a:graphic>
                </wp:inline>
              </w:drawing>
            </w:r>
            <w:r w:rsidR="5E7619B2" w:rsidRPr="00AC5D1D">
              <w:t xml:space="preserve">       </w:t>
            </w:r>
            <w:r w:rsidR="5E7619B2" w:rsidRPr="00AC5D1D">
              <w:rPr>
                <w:noProof/>
              </w:rPr>
              <w:drawing>
                <wp:inline distT="0" distB="0" distL="0" distR="0" wp14:anchorId="220726A5" wp14:editId="339AD61E">
                  <wp:extent cx="1556385" cy="410390"/>
                  <wp:effectExtent l="0" t="0" r="0" b="0"/>
                  <wp:docPr id="18038045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04559" name="Picture 1803804559"/>
                          <pic:cNvPicPr/>
                        </pic:nvPicPr>
                        <pic:blipFill>
                          <a:blip r:embed="rId11">
                            <a:extLst>
                              <a:ext uri="{28A0092B-C50C-407E-A947-70E740481C1C}">
                                <a14:useLocalDpi xmlns:a14="http://schemas.microsoft.com/office/drawing/2010/main"/>
                              </a:ext>
                            </a:extLst>
                          </a:blip>
                          <a:stretch>
                            <a:fillRect/>
                          </a:stretch>
                        </pic:blipFill>
                        <pic:spPr>
                          <a:xfrm>
                            <a:off x="0" y="0"/>
                            <a:ext cx="1556385" cy="410390"/>
                          </a:xfrm>
                          <a:prstGeom prst="rect">
                            <a:avLst/>
                          </a:prstGeom>
                        </pic:spPr>
                      </pic:pic>
                    </a:graphicData>
                  </a:graphic>
                </wp:inline>
              </w:drawing>
            </w:r>
          </w:p>
        </w:tc>
      </w:tr>
      <w:tr w:rsidR="2E918894" w:rsidRPr="00AC5D1D" w14:paraId="6333A03E" w14:textId="77777777" w:rsidTr="7D5AA717">
        <w:trPr>
          <w:trHeight w:val="300"/>
        </w:trPr>
        <w:tc>
          <w:tcPr>
            <w:tcW w:w="5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722C20E8" w14:textId="77777777" w:rsidR="00E4658C" w:rsidRPr="00AC5D1D" w:rsidRDefault="00E4658C" w:rsidP="00E4658C">
            <w:pPr>
              <w:rPr>
                <w:rFonts w:ascii="Aptos" w:hAnsi="Aptos" w:cstheme="minorHAnsi"/>
                <w:lang w:val="en-GB"/>
              </w:rPr>
            </w:pPr>
            <w:r w:rsidRPr="00AC5D1D">
              <w:rPr>
                <w:rFonts w:ascii="Aptos" w:hAnsi="Aptos" w:cstheme="minorHAnsi"/>
                <w:b/>
                <w:bCs/>
                <w:lang w:val="en-GB"/>
              </w:rPr>
              <w:t>Accountable to</w:t>
            </w:r>
            <w:r w:rsidRPr="00AC5D1D">
              <w:rPr>
                <w:rFonts w:ascii="Aptos" w:hAnsi="Aptos" w:cstheme="minorHAnsi"/>
                <w:lang w:val="en-GB"/>
              </w:rPr>
              <w:t xml:space="preserve">: </w:t>
            </w:r>
          </w:p>
          <w:p w14:paraId="741A85C2" w14:textId="6F1A9A0A" w:rsidR="727A9690" w:rsidRPr="00AC5D1D" w:rsidRDefault="00F0173A" w:rsidP="00E4658C">
            <w:pPr>
              <w:rPr>
                <w:rFonts w:asciiTheme="minorHAnsi" w:eastAsiaTheme="minorEastAsia" w:hAnsiTheme="minorHAnsi" w:cstheme="minorBidi"/>
                <w:color w:val="000000" w:themeColor="text1"/>
                <w:lang w:val="cy-GB"/>
              </w:rPr>
            </w:pPr>
            <w:r w:rsidRPr="00AC5D1D">
              <w:rPr>
                <w:rFonts w:ascii="Aptos" w:eastAsia="Arial" w:hAnsi="Aptos" w:cstheme="minorHAnsi"/>
                <w:color w:val="000000" w:themeColor="text1"/>
                <w:lang w:val="en-GB"/>
              </w:rPr>
              <w:t>Projects Director </w:t>
            </w:r>
            <w:r w:rsidRPr="00AC5D1D">
              <w:rPr>
                <w:rFonts w:ascii="Aptos" w:eastAsia="Arial" w:hAnsi="Aptos" w:cstheme="minorHAnsi"/>
                <w:color w:val="000000" w:themeColor="text1"/>
              </w:rPr>
              <w:t> </w:t>
            </w:r>
          </w:p>
        </w:tc>
        <w:tc>
          <w:tcPr>
            <w:tcW w:w="59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33B30186" w14:textId="77777777" w:rsidR="00B44FF9" w:rsidRPr="00AC5D1D" w:rsidRDefault="00B44FF9" w:rsidP="00B44FF9">
            <w:pPr>
              <w:rPr>
                <w:rFonts w:ascii="Aptos" w:hAnsi="Aptos" w:cstheme="minorHAnsi"/>
                <w:b/>
                <w:bCs/>
                <w:lang w:val="en-GB"/>
              </w:rPr>
            </w:pPr>
            <w:r w:rsidRPr="00AC5D1D">
              <w:rPr>
                <w:rFonts w:ascii="Aptos" w:hAnsi="Aptos" w:cstheme="minorHAnsi"/>
                <w:b/>
                <w:bCs/>
                <w:lang w:val="en-GB"/>
              </w:rPr>
              <w:t>Responsible for:</w:t>
            </w:r>
          </w:p>
          <w:p w14:paraId="17520E9E" w14:textId="754E3F14" w:rsidR="6A970A55" w:rsidRPr="00AC5D1D" w:rsidRDefault="00B44FF9" w:rsidP="00B44FF9">
            <w:pPr>
              <w:rPr>
                <w:rFonts w:asciiTheme="minorHAnsi" w:eastAsiaTheme="minorEastAsia" w:hAnsiTheme="minorHAnsi" w:cstheme="minorBidi"/>
                <w:lang w:val="cy-GB"/>
              </w:rPr>
            </w:pPr>
            <w:r w:rsidRPr="00AC5D1D">
              <w:rPr>
                <w:rFonts w:ascii="Aptos" w:hAnsi="Aptos" w:cstheme="minorHAnsi"/>
                <w:lang w:val="en-GB"/>
              </w:rPr>
              <w:t xml:space="preserve">No staff </w:t>
            </w:r>
          </w:p>
        </w:tc>
        <w:tc>
          <w:tcPr>
            <w:tcW w:w="4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5084A7F3" w14:textId="77777777" w:rsidR="00472E6D" w:rsidRPr="00AC5D1D" w:rsidRDefault="00472E6D" w:rsidP="00472E6D">
            <w:pPr>
              <w:rPr>
                <w:rFonts w:ascii="Aptos" w:hAnsi="Aptos" w:cstheme="minorHAnsi"/>
                <w:b/>
                <w:bCs/>
                <w:lang w:val="en-GB"/>
              </w:rPr>
            </w:pPr>
            <w:r w:rsidRPr="00AC5D1D">
              <w:rPr>
                <w:rFonts w:ascii="Aptos" w:hAnsi="Aptos" w:cstheme="minorHAnsi"/>
                <w:b/>
                <w:bCs/>
                <w:lang w:val="en-GB"/>
              </w:rPr>
              <w:t xml:space="preserve">Salary Band: </w:t>
            </w:r>
            <w:bookmarkStart w:id="0" w:name="_Hlk207717149"/>
          </w:p>
          <w:p w14:paraId="2E4C2A2C" w14:textId="777D1CC9" w:rsidR="2E918894" w:rsidRPr="00AC5D1D" w:rsidRDefault="00472E6D" w:rsidP="00472E6D">
            <w:pPr>
              <w:rPr>
                <w:rFonts w:asciiTheme="minorHAnsi" w:eastAsiaTheme="minorEastAsia" w:hAnsiTheme="minorHAnsi" w:cstheme="minorBidi"/>
                <w:color w:val="000000" w:themeColor="text1"/>
                <w:lang w:val="cy-GB"/>
              </w:rPr>
            </w:pPr>
            <w:r w:rsidRPr="00AC5D1D">
              <w:rPr>
                <w:rFonts w:ascii="Aptos" w:hAnsi="Aptos" w:cstheme="minorHAnsi"/>
                <w:lang w:val="en-GB"/>
              </w:rPr>
              <w:t>£</w:t>
            </w:r>
            <w:bookmarkEnd w:id="0"/>
            <w:r w:rsidRPr="00AC5D1D">
              <w:rPr>
                <w:rFonts w:ascii="Aptos" w:hAnsi="Aptos" w:cstheme="minorHAnsi"/>
                <w:lang w:val="en-GB"/>
              </w:rPr>
              <w:t>26,475 - £30,888</w:t>
            </w:r>
          </w:p>
        </w:tc>
      </w:tr>
      <w:tr w:rsidR="4378373B" w:rsidRPr="00AC5D1D" w14:paraId="61ECA053" w14:textId="77777777" w:rsidTr="7D5AA717">
        <w:trPr>
          <w:trHeight w:val="300"/>
        </w:trPr>
        <w:tc>
          <w:tcPr>
            <w:tcW w:w="157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2D1B45" w14:textId="77777777" w:rsidR="00254F07" w:rsidRPr="00AC5D1D" w:rsidRDefault="00254F07" w:rsidP="00254F07">
            <w:pPr>
              <w:rPr>
                <w:rFonts w:ascii="Aptos" w:eastAsia="Arial" w:hAnsi="Aptos" w:cstheme="minorHAnsi"/>
                <w:b/>
                <w:bCs/>
                <w:color w:val="000000" w:themeColor="text1"/>
              </w:rPr>
            </w:pPr>
            <w:r w:rsidRPr="00AC5D1D">
              <w:rPr>
                <w:rFonts w:ascii="Aptos" w:eastAsiaTheme="minorEastAsia" w:hAnsi="Aptos" w:cstheme="minorHAnsi"/>
                <w:b/>
                <w:bCs/>
                <w:color w:val="000000" w:themeColor="text1"/>
              </w:rPr>
              <w:t>Background to the Post:</w:t>
            </w:r>
          </w:p>
          <w:p w14:paraId="77F595F3" w14:textId="77777777" w:rsidR="00756296" w:rsidRPr="00AC5D1D" w:rsidRDefault="00756296" w:rsidP="00756296">
            <w:pPr>
              <w:rPr>
                <w:rFonts w:ascii="Aptos" w:eastAsiaTheme="minorEastAsia" w:hAnsi="Aptos" w:cstheme="minorHAnsi"/>
                <w:lang w:val="cy-GB"/>
              </w:rPr>
            </w:pPr>
            <w:r w:rsidRPr="00AC5D1D">
              <w:rPr>
                <w:rFonts w:ascii="Aptos" w:eastAsiaTheme="minorEastAsia" w:hAnsi="Aptos" w:cstheme="minorHAnsi"/>
                <w:lang w:val="en-GB"/>
              </w:rPr>
              <w:t>Menter Môn in partnership with Business in Focus and M-</w:t>
            </w:r>
            <w:proofErr w:type="spellStart"/>
            <w:r w:rsidRPr="00AC5D1D">
              <w:rPr>
                <w:rFonts w:ascii="Aptos" w:eastAsiaTheme="minorEastAsia" w:hAnsi="Aptos" w:cstheme="minorHAnsi"/>
                <w:lang w:val="en-GB"/>
              </w:rPr>
              <w:t>SParc</w:t>
            </w:r>
            <w:proofErr w:type="spellEnd"/>
            <w:r w:rsidRPr="00AC5D1D">
              <w:rPr>
                <w:rFonts w:ascii="Aptos" w:eastAsiaTheme="minorEastAsia" w:hAnsi="Aptos" w:cstheme="minorHAnsi"/>
                <w:lang w:val="en-GB"/>
              </w:rPr>
              <w:t> have secured the contract to deliver the Business Wales service. Known collectively as Enterprise Partnership Cymru (EPC) we will be providing advice and support to entrepreneurs pan-Wales, on behalf of the Welsh Government. </w:t>
            </w:r>
            <w:r w:rsidRPr="00AC5D1D">
              <w:rPr>
                <w:rFonts w:ascii="Aptos" w:eastAsiaTheme="minorEastAsia" w:hAnsi="Aptos" w:cstheme="minorHAnsi"/>
                <w:lang w:val="cy-GB"/>
              </w:rPr>
              <w:t> </w:t>
            </w:r>
          </w:p>
          <w:p w14:paraId="23868A82" w14:textId="77777777" w:rsidR="00756296" w:rsidRPr="00AC5D1D" w:rsidRDefault="00756296" w:rsidP="00756296">
            <w:pPr>
              <w:rPr>
                <w:rFonts w:ascii="Aptos" w:eastAsiaTheme="minorEastAsia" w:hAnsi="Aptos" w:cstheme="minorHAnsi"/>
                <w:lang w:val="cy-GB"/>
              </w:rPr>
            </w:pPr>
            <w:r w:rsidRPr="00AC5D1D">
              <w:rPr>
                <w:rFonts w:ascii="Aptos" w:eastAsiaTheme="minorEastAsia" w:hAnsi="Aptos" w:cstheme="minorHAnsi"/>
                <w:lang w:val="en-GB"/>
              </w:rPr>
              <w:t> </w:t>
            </w:r>
            <w:r w:rsidRPr="00AC5D1D">
              <w:rPr>
                <w:rFonts w:ascii="Aptos" w:eastAsiaTheme="minorEastAsia" w:hAnsi="Aptos" w:cstheme="minorHAnsi"/>
                <w:lang w:val="cy-GB"/>
              </w:rPr>
              <w:t> </w:t>
            </w:r>
          </w:p>
          <w:p w14:paraId="7B7C612F" w14:textId="77777777" w:rsidR="00756296" w:rsidRPr="00AC5D1D" w:rsidRDefault="00756296" w:rsidP="00756296">
            <w:pPr>
              <w:rPr>
                <w:rFonts w:ascii="Aptos" w:eastAsiaTheme="minorEastAsia" w:hAnsi="Aptos" w:cstheme="minorHAnsi"/>
                <w:lang w:val="cy-GB"/>
              </w:rPr>
            </w:pPr>
            <w:r w:rsidRPr="00AC5D1D">
              <w:rPr>
                <w:rFonts w:ascii="Aptos" w:eastAsiaTheme="minorEastAsia" w:hAnsi="Aptos" w:cstheme="minorHAnsi"/>
                <w:lang w:val="en-GB"/>
              </w:rPr>
              <w:t>EPC was successful in their bid to deliver both Business Wales advice services, Entrepreneurship and Start-up Service and Business Development and Growth Service.</w:t>
            </w:r>
            <w:r w:rsidRPr="00AC5D1D">
              <w:rPr>
                <w:rFonts w:ascii="Aptos" w:eastAsiaTheme="minorEastAsia" w:hAnsi="Aptos" w:cstheme="minorHAnsi"/>
                <w:lang w:val="cy-GB"/>
              </w:rPr>
              <w:t> </w:t>
            </w:r>
          </w:p>
          <w:p w14:paraId="6DA93E9C" w14:textId="77777777" w:rsidR="00756296" w:rsidRPr="00AC5D1D" w:rsidRDefault="00756296" w:rsidP="00756296">
            <w:pPr>
              <w:rPr>
                <w:rFonts w:ascii="Aptos" w:eastAsiaTheme="minorEastAsia" w:hAnsi="Aptos" w:cstheme="minorHAnsi"/>
                <w:lang w:val="cy-GB"/>
              </w:rPr>
            </w:pPr>
            <w:r w:rsidRPr="00AC5D1D">
              <w:rPr>
                <w:rFonts w:ascii="Aptos" w:eastAsiaTheme="minorEastAsia" w:hAnsi="Aptos" w:cstheme="minorHAnsi"/>
                <w:lang w:val="cy-GB"/>
              </w:rPr>
              <w:t> </w:t>
            </w:r>
          </w:p>
          <w:p w14:paraId="10D3CE4D" w14:textId="77777777" w:rsidR="00756296" w:rsidRPr="00AC5D1D" w:rsidRDefault="00756296" w:rsidP="00756296">
            <w:pPr>
              <w:rPr>
                <w:rFonts w:ascii="Aptos" w:eastAsiaTheme="minorEastAsia" w:hAnsi="Aptos" w:cstheme="minorHAnsi"/>
                <w:lang w:val="cy-GB"/>
              </w:rPr>
            </w:pPr>
            <w:r w:rsidRPr="00AC5D1D">
              <w:rPr>
                <w:rFonts w:ascii="Aptos" w:eastAsiaTheme="minorEastAsia" w:hAnsi="Aptos" w:cstheme="minorHAnsi"/>
              </w:rPr>
              <w:t>The role is a part of the dynamic Entrepreneurship and Start-Up Service division which focuses on providing a wide range of advice to young people and start-up businesses through a variety of means including digital, telephone and face to face support.</w:t>
            </w:r>
            <w:r w:rsidRPr="00AC5D1D">
              <w:rPr>
                <w:rFonts w:ascii="Aptos" w:eastAsiaTheme="minorEastAsia" w:hAnsi="Aptos" w:cstheme="minorHAnsi"/>
                <w:lang w:val="cy-GB"/>
              </w:rPr>
              <w:t> </w:t>
            </w:r>
          </w:p>
          <w:p w14:paraId="06F13D18" w14:textId="2F4B74F3" w:rsidR="48891287" w:rsidRPr="00AC5D1D" w:rsidRDefault="48891287" w:rsidP="00254F07">
            <w:pPr>
              <w:jc w:val="both"/>
              <w:rPr>
                <w:rFonts w:asciiTheme="minorHAnsi" w:eastAsiaTheme="minorEastAsia" w:hAnsiTheme="minorHAnsi" w:cstheme="minorBidi"/>
                <w:color w:val="000000" w:themeColor="text1"/>
                <w:sz w:val="16"/>
                <w:szCs w:val="16"/>
                <w:lang w:val="cy-GB"/>
              </w:rPr>
            </w:pPr>
          </w:p>
        </w:tc>
      </w:tr>
      <w:tr w:rsidR="2E918894" w:rsidRPr="00AC5D1D" w14:paraId="477B2FF5" w14:textId="77777777" w:rsidTr="7D5AA717">
        <w:trPr>
          <w:trHeight w:val="300"/>
        </w:trPr>
        <w:tc>
          <w:tcPr>
            <w:tcW w:w="157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959B60" w14:textId="77777777" w:rsidR="007728FF" w:rsidRPr="00AC5D1D" w:rsidRDefault="007728FF" w:rsidP="007728FF">
            <w:pPr>
              <w:jc w:val="both"/>
              <w:rPr>
                <w:rFonts w:ascii="Aptos" w:hAnsi="Aptos" w:cstheme="minorHAnsi"/>
                <w:b/>
                <w:bCs/>
                <w:lang w:val="en-GB"/>
              </w:rPr>
            </w:pPr>
            <w:r w:rsidRPr="00AC5D1D">
              <w:rPr>
                <w:rFonts w:ascii="Aptos" w:eastAsia="Arial" w:hAnsi="Aptos" w:cstheme="minorHAnsi"/>
                <w:b/>
                <w:bCs/>
                <w:color w:val="000000" w:themeColor="text1"/>
                <w:lang w:val="en-GB"/>
              </w:rPr>
              <w:t>Purpose of the post</w:t>
            </w:r>
            <w:r w:rsidRPr="00AC5D1D">
              <w:rPr>
                <w:rFonts w:ascii="Aptos" w:hAnsi="Aptos" w:cstheme="minorHAnsi"/>
                <w:b/>
                <w:bCs/>
                <w:lang w:val="en-GB"/>
              </w:rPr>
              <w:t xml:space="preserve">: </w:t>
            </w:r>
          </w:p>
          <w:p w14:paraId="5CB36E4C" w14:textId="77777777" w:rsidR="00756296" w:rsidRPr="00AC5D1D" w:rsidRDefault="00756296" w:rsidP="00756296">
            <w:pPr>
              <w:jc w:val="both"/>
              <w:rPr>
                <w:rFonts w:ascii="Aptos" w:eastAsiaTheme="minorEastAsia" w:hAnsi="Aptos" w:cstheme="minorHAnsi"/>
              </w:rPr>
            </w:pPr>
            <w:r w:rsidRPr="00AC5D1D">
              <w:rPr>
                <w:rFonts w:ascii="Aptos" w:eastAsiaTheme="minorEastAsia" w:hAnsi="Aptos" w:cstheme="minorHAnsi"/>
              </w:rPr>
              <w:t>The Community Engagement Facilitator (CEF) is part of the Community Engagement Team, delivering an accessible and innovative </w:t>
            </w:r>
            <w:proofErr w:type="spellStart"/>
            <w:r w:rsidRPr="00AC5D1D">
              <w:rPr>
                <w:rFonts w:ascii="Aptos" w:eastAsiaTheme="minorEastAsia" w:hAnsi="Aptos" w:cstheme="minorHAnsi"/>
              </w:rPr>
              <w:t>programme</w:t>
            </w:r>
            <w:proofErr w:type="spellEnd"/>
            <w:r w:rsidRPr="00AC5D1D">
              <w:rPr>
                <w:rFonts w:ascii="Aptos" w:eastAsiaTheme="minorEastAsia" w:hAnsi="Aptos" w:cstheme="minorHAnsi"/>
              </w:rPr>
              <w:t> of engagement and outreach activities for a diverse client group.   </w:t>
            </w:r>
          </w:p>
          <w:p w14:paraId="6A9B437B" w14:textId="77777777" w:rsidR="00756296" w:rsidRPr="00AC5D1D" w:rsidRDefault="00756296" w:rsidP="00756296">
            <w:pPr>
              <w:jc w:val="both"/>
              <w:rPr>
                <w:rFonts w:ascii="Aptos" w:eastAsiaTheme="minorEastAsia" w:hAnsi="Aptos" w:cstheme="minorHAnsi"/>
              </w:rPr>
            </w:pPr>
            <w:r w:rsidRPr="00AC5D1D">
              <w:rPr>
                <w:rFonts w:ascii="Aptos" w:eastAsiaTheme="minorEastAsia" w:hAnsi="Aptos" w:cstheme="minorHAnsi"/>
              </w:rPr>
              <w:t> </w:t>
            </w:r>
          </w:p>
          <w:p w14:paraId="6178B8C6" w14:textId="77777777" w:rsidR="00756296" w:rsidRPr="00AC5D1D" w:rsidRDefault="00756296" w:rsidP="00756296">
            <w:pPr>
              <w:jc w:val="both"/>
              <w:rPr>
                <w:rFonts w:ascii="Aptos" w:eastAsiaTheme="minorEastAsia" w:hAnsi="Aptos" w:cstheme="minorHAnsi"/>
              </w:rPr>
            </w:pPr>
            <w:r w:rsidRPr="00AC5D1D">
              <w:rPr>
                <w:rFonts w:ascii="Aptos" w:eastAsiaTheme="minorEastAsia" w:hAnsi="Aptos" w:cstheme="minorHAnsi"/>
              </w:rPr>
              <w:t>The CEF promotes the development of entrepreneurial thinking and drives participants to engage with the Business Wales service, to enable people to realize entrepreneurial ambitions, through a diverse range of regionally coordinated digital and face-to-face engagement, e.g. delivering pre-start upskilling and awareness building modules, and outreach events, e.g., career exhibitions, in collaboration with established Young People and entrepreneurial ecosystems and stakeholders.  </w:t>
            </w:r>
          </w:p>
          <w:p w14:paraId="6F555DC4" w14:textId="77777777" w:rsidR="00756296" w:rsidRPr="00AC5D1D" w:rsidRDefault="00756296" w:rsidP="00756296">
            <w:pPr>
              <w:jc w:val="both"/>
              <w:rPr>
                <w:rFonts w:ascii="Aptos" w:eastAsiaTheme="minorEastAsia" w:hAnsi="Aptos" w:cstheme="minorHAnsi"/>
              </w:rPr>
            </w:pPr>
            <w:r w:rsidRPr="00AC5D1D">
              <w:rPr>
                <w:rFonts w:ascii="Aptos" w:eastAsiaTheme="minorEastAsia" w:hAnsi="Aptos" w:cstheme="minorHAnsi"/>
              </w:rPr>
              <w:t> </w:t>
            </w:r>
          </w:p>
          <w:p w14:paraId="38FB203D" w14:textId="77777777" w:rsidR="00756296" w:rsidRPr="00AC5D1D" w:rsidRDefault="00756296" w:rsidP="00756296">
            <w:pPr>
              <w:jc w:val="both"/>
              <w:rPr>
                <w:rFonts w:ascii="Aptos" w:eastAsiaTheme="minorEastAsia" w:hAnsi="Aptos" w:cstheme="minorHAnsi"/>
              </w:rPr>
            </w:pPr>
            <w:r w:rsidRPr="00AC5D1D">
              <w:rPr>
                <w:rFonts w:ascii="Aptos" w:eastAsiaTheme="minorEastAsia" w:hAnsi="Aptos" w:cstheme="minorHAnsi"/>
              </w:rPr>
              <w:t>The CEF delivers and/or facilitates wraparound support for clients, enabling a diverse portfolio of clients to overcome barriers and have an equitable experience to </w:t>
            </w:r>
            <w:proofErr w:type="spellStart"/>
            <w:r w:rsidRPr="00AC5D1D">
              <w:rPr>
                <w:rFonts w:ascii="Aptos" w:eastAsiaTheme="minorEastAsia" w:hAnsi="Aptos" w:cstheme="minorHAnsi"/>
              </w:rPr>
              <w:t>realise</w:t>
            </w:r>
            <w:proofErr w:type="spellEnd"/>
            <w:r w:rsidRPr="00AC5D1D">
              <w:rPr>
                <w:rFonts w:ascii="Aptos" w:eastAsiaTheme="minorEastAsia" w:hAnsi="Aptos" w:cstheme="minorHAnsi"/>
              </w:rPr>
              <w:t> entrepreneurial ambitions.  The CEF works closely with their internal colleagues to progress clients through the Business Wales service, as appropriate. </w:t>
            </w:r>
          </w:p>
          <w:p w14:paraId="15109DB4" w14:textId="77777777" w:rsidR="00756296" w:rsidRPr="00AC5D1D" w:rsidRDefault="00756296" w:rsidP="00756296">
            <w:pPr>
              <w:jc w:val="both"/>
              <w:rPr>
                <w:rFonts w:ascii="Aptos" w:eastAsiaTheme="minorEastAsia" w:hAnsi="Aptos" w:cstheme="minorHAnsi"/>
              </w:rPr>
            </w:pPr>
            <w:r w:rsidRPr="00AC5D1D">
              <w:rPr>
                <w:rFonts w:ascii="Aptos" w:eastAsiaTheme="minorEastAsia" w:hAnsi="Aptos" w:cstheme="minorHAnsi"/>
              </w:rPr>
              <w:t> </w:t>
            </w:r>
          </w:p>
          <w:p w14:paraId="412C5FE1" w14:textId="1DD5B382" w:rsidR="2E918894" w:rsidRPr="00AC5D1D" w:rsidRDefault="00756296" w:rsidP="000E6E1A">
            <w:pPr>
              <w:jc w:val="both"/>
              <w:rPr>
                <w:rFonts w:ascii="Aptos" w:eastAsiaTheme="minorEastAsia" w:hAnsi="Aptos" w:cstheme="minorHAnsi"/>
              </w:rPr>
            </w:pPr>
            <w:r w:rsidRPr="00AC5D1D">
              <w:rPr>
                <w:rFonts w:ascii="Aptos" w:eastAsiaTheme="minorEastAsia" w:hAnsi="Aptos" w:cstheme="minorHAnsi"/>
              </w:rPr>
              <w:t>CEFs working with Young People, collaboratively work with the Young People ‘Role Model’ community to coordinate onboarding, the client journey, and delivery activities and supports with delivery administration. </w:t>
            </w:r>
          </w:p>
        </w:tc>
      </w:tr>
      <w:tr w:rsidR="2E918894" w:rsidRPr="00AC5D1D" w14:paraId="3F2CF02A" w14:textId="77777777" w:rsidTr="7D5AA717">
        <w:trPr>
          <w:trHeight w:val="330"/>
        </w:trPr>
        <w:tc>
          <w:tcPr>
            <w:tcW w:w="84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2C3310BA" w14:textId="6097AF27" w:rsidR="2E918894" w:rsidRPr="00AC5D1D" w:rsidRDefault="007728FF" w:rsidP="759F67C0">
            <w:pPr>
              <w:pStyle w:val="TableParagraph"/>
              <w:spacing w:before="3"/>
              <w:ind w:left="0"/>
              <w:rPr>
                <w:color w:val="000000" w:themeColor="text1"/>
                <w:sz w:val="24"/>
                <w:szCs w:val="24"/>
                <w:lang w:val="cy-GB"/>
              </w:rPr>
            </w:pPr>
            <w:r w:rsidRPr="00AC5D1D">
              <w:rPr>
                <w:rFonts w:ascii="Aptos" w:eastAsia="Times New Roman" w:hAnsi="Aptos" w:cstheme="minorHAnsi"/>
                <w:b/>
                <w:bCs/>
                <w:sz w:val="24"/>
                <w:szCs w:val="24"/>
                <w:lang w:val="en-GB"/>
              </w:rPr>
              <w:lastRenderedPageBreak/>
              <w:t>Responsibilities:</w:t>
            </w:r>
          </w:p>
        </w:tc>
        <w:tc>
          <w:tcPr>
            <w:tcW w:w="73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6C469AC4" w14:textId="28A5F6C6" w:rsidR="2E918894" w:rsidRPr="00AC5D1D" w:rsidRDefault="00FC5759" w:rsidP="759F67C0">
            <w:pPr>
              <w:ind w:right="-620"/>
              <w:rPr>
                <w:rFonts w:asciiTheme="minorHAnsi" w:eastAsiaTheme="minorEastAsia" w:hAnsiTheme="minorHAnsi" w:cstheme="minorBidi"/>
                <w:b/>
                <w:bCs/>
                <w:color w:val="000000" w:themeColor="text1"/>
                <w:lang w:val="cy-GB"/>
              </w:rPr>
            </w:pPr>
            <w:r w:rsidRPr="00AC5D1D">
              <w:rPr>
                <w:rFonts w:ascii="Aptos" w:hAnsi="Aptos" w:cstheme="minorHAnsi"/>
                <w:b/>
                <w:bCs/>
                <w:lang w:val="en-GB"/>
              </w:rPr>
              <w:t>Education and Training</w:t>
            </w:r>
          </w:p>
        </w:tc>
      </w:tr>
      <w:tr w:rsidR="2E918894" w:rsidRPr="00AC5D1D" w14:paraId="12AB26CA" w14:textId="77777777" w:rsidTr="7D5AA717">
        <w:trPr>
          <w:trHeight w:val="795"/>
        </w:trPr>
        <w:tc>
          <w:tcPr>
            <w:tcW w:w="8402"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9141E5" w14:textId="77777777" w:rsidR="000E6E1A" w:rsidRPr="00AC5D1D" w:rsidRDefault="000E6E1A" w:rsidP="000E6E1A">
            <w:pPr>
              <w:numPr>
                <w:ilvl w:val="0"/>
                <w:numId w:val="24"/>
              </w:numPr>
              <w:rPr>
                <w:rFonts w:ascii="Aptos" w:eastAsiaTheme="minorEastAsia" w:hAnsi="Aptos" w:cstheme="minorHAnsi"/>
                <w:lang w:val="cy-GB"/>
              </w:rPr>
            </w:pPr>
            <w:r w:rsidRPr="00AC5D1D">
              <w:rPr>
                <w:rFonts w:ascii="Aptos" w:eastAsiaTheme="minorEastAsia" w:hAnsi="Aptos" w:cstheme="minorHAnsi"/>
              </w:rPr>
              <w:t>Attend marketing and engagement events, e.g. careers fairs, business exhibitions, networking events, stakeholder events, and other related activities, to promote the service and achieve client engagement KPIs.</w:t>
            </w:r>
            <w:r w:rsidRPr="00AC5D1D">
              <w:rPr>
                <w:rFonts w:ascii="Aptos" w:eastAsiaTheme="minorEastAsia" w:hAnsi="Aptos" w:cstheme="minorHAnsi"/>
                <w:lang w:val="cy-GB"/>
              </w:rPr>
              <w:t> </w:t>
            </w:r>
          </w:p>
          <w:p w14:paraId="5199B273" w14:textId="77777777" w:rsidR="000E6E1A" w:rsidRPr="00AC5D1D" w:rsidRDefault="000E6E1A" w:rsidP="000E6E1A">
            <w:pPr>
              <w:numPr>
                <w:ilvl w:val="0"/>
                <w:numId w:val="25"/>
              </w:numPr>
              <w:rPr>
                <w:rFonts w:ascii="Aptos" w:eastAsiaTheme="minorEastAsia" w:hAnsi="Aptos" w:cstheme="minorHAnsi"/>
                <w:lang w:val="cy-GB"/>
              </w:rPr>
            </w:pPr>
            <w:r w:rsidRPr="00AC5D1D">
              <w:rPr>
                <w:rFonts w:ascii="Aptos" w:eastAsiaTheme="minorEastAsia" w:hAnsi="Aptos" w:cstheme="minorHAnsi"/>
              </w:rPr>
              <w:t>Deliver prescribed workshops and participate in other webinars/seminars that attract and engage clients into developing entrepreneurial thinking, self-employment and starting a business, e.g. Start Your Own Business, promoting business support services available.  Undertake these activities in a professional and knowledgeable manner using the agreed training materials.</w:t>
            </w:r>
            <w:r w:rsidRPr="00AC5D1D">
              <w:rPr>
                <w:rFonts w:ascii="Aptos" w:eastAsiaTheme="minorEastAsia" w:hAnsi="Aptos" w:cstheme="minorHAnsi"/>
                <w:lang w:val="cy-GB"/>
              </w:rPr>
              <w:t> </w:t>
            </w:r>
          </w:p>
          <w:p w14:paraId="105FD1D4" w14:textId="77777777" w:rsidR="000E6E1A" w:rsidRPr="00AC5D1D" w:rsidRDefault="000E6E1A" w:rsidP="000E6E1A">
            <w:pPr>
              <w:numPr>
                <w:ilvl w:val="0"/>
                <w:numId w:val="26"/>
              </w:numPr>
              <w:rPr>
                <w:rFonts w:ascii="Aptos" w:eastAsiaTheme="minorEastAsia" w:hAnsi="Aptos" w:cstheme="minorHAnsi"/>
                <w:lang w:val="cy-GB"/>
              </w:rPr>
            </w:pPr>
            <w:r w:rsidRPr="00AC5D1D">
              <w:rPr>
                <w:rFonts w:ascii="Aptos" w:eastAsiaTheme="minorEastAsia" w:hAnsi="Aptos" w:cstheme="minorHAnsi"/>
              </w:rPr>
              <w:t xml:space="preserve">Identify and agree an action plan to support allocated clients </w:t>
            </w:r>
            <w:proofErr w:type="gramStart"/>
            <w:r w:rsidRPr="00AC5D1D">
              <w:rPr>
                <w:rFonts w:ascii="Aptos" w:eastAsiaTheme="minorEastAsia" w:hAnsi="Aptos" w:cstheme="minorHAnsi"/>
              </w:rPr>
              <w:t>overcome</w:t>
            </w:r>
            <w:proofErr w:type="gramEnd"/>
            <w:r w:rsidRPr="00AC5D1D">
              <w:rPr>
                <w:rFonts w:ascii="Aptos" w:eastAsiaTheme="minorEastAsia" w:hAnsi="Aptos" w:cstheme="minorHAnsi"/>
              </w:rPr>
              <w:t xml:space="preserve"> barriers to achieving entrepreneurial goals.  Coordinate and provide additional support to meet client needs.  Facilitate a handover where clients progress and are </w:t>
            </w:r>
            <w:proofErr w:type="gramStart"/>
            <w:r w:rsidRPr="00AC5D1D">
              <w:rPr>
                <w:rFonts w:ascii="Aptos" w:eastAsiaTheme="minorEastAsia" w:hAnsi="Aptos" w:cstheme="minorHAnsi"/>
              </w:rPr>
              <w:t>referred on</w:t>
            </w:r>
            <w:proofErr w:type="gramEnd"/>
            <w:r w:rsidRPr="00AC5D1D">
              <w:rPr>
                <w:rFonts w:ascii="Aptos" w:eastAsiaTheme="minorEastAsia" w:hAnsi="Aptos" w:cstheme="minorHAnsi"/>
              </w:rPr>
              <w:t> </w:t>
            </w:r>
            <w:proofErr w:type="gramStart"/>
            <w:r w:rsidRPr="00AC5D1D">
              <w:rPr>
                <w:rFonts w:ascii="Aptos" w:eastAsiaTheme="minorEastAsia" w:hAnsi="Aptos" w:cstheme="minorHAnsi"/>
              </w:rPr>
              <w:t>to</w:t>
            </w:r>
            <w:proofErr w:type="gramEnd"/>
            <w:r w:rsidRPr="00AC5D1D">
              <w:rPr>
                <w:rFonts w:ascii="Aptos" w:eastAsiaTheme="minorEastAsia" w:hAnsi="Aptos" w:cstheme="minorHAnsi"/>
              </w:rPr>
              <w:t> an adviser, and/or 3</w:t>
            </w:r>
            <w:r w:rsidRPr="00AC5D1D">
              <w:rPr>
                <w:rFonts w:ascii="Aptos" w:eastAsiaTheme="minorEastAsia" w:hAnsi="Aptos" w:cstheme="minorHAnsi"/>
                <w:vertAlign w:val="superscript"/>
              </w:rPr>
              <w:t>rd</w:t>
            </w:r>
            <w:r w:rsidRPr="00AC5D1D">
              <w:rPr>
                <w:rFonts w:ascii="Aptos" w:eastAsiaTheme="minorEastAsia" w:hAnsi="Aptos" w:cstheme="minorHAnsi"/>
              </w:rPr>
              <w:t> party stakeholder.  Evidence in the necessary digital paperwork, in compliance with contractual requirements and operational procedures.  </w:t>
            </w:r>
            <w:r w:rsidRPr="00AC5D1D">
              <w:rPr>
                <w:rFonts w:ascii="Aptos" w:eastAsiaTheme="minorEastAsia" w:hAnsi="Aptos" w:cstheme="minorHAnsi"/>
                <w:lang w:val="cy-GB"/>
              </w:rPr>
              <w:t> </w:t>
            </w:r>
          </w:p>
          <w:p w14:paraId="470162A5" w14:textId="77777777" w:rsidR="000E6E1A" w:rsidRPr="00AC5D1D" w:rsidRDefault="000E6E1A" w:rsidP="000E6E1A">
            <w:pPr>
              <w:numPr>
                <w:ilvl w:val="0"/>
                <w:numId w:val="27"/>
              </w:numPr>
              <w:rPr>
                <w:rFonts w:ascii="Aptos" w:eastAsiaTheme="minorEastAsia" w:hAnsi="Aptos" w:cstheme="minorHAnsi"/>
                <w:lang w:val="cy-GB"/>
              </w:rPr>
            </w:pPr>
            <w:r w:rsidRPr="00AC5D1D">
              <w:rPr>
                <w:rFonts w:ascii="Aptos" w:eastAsiaTheme="minorEastAsia" w:hAnsi="Aptos" w:cstheme="minorHAnsi"/>
              </w:rPr>
              <w:t xml:space="preserve">Build and maintain engagement with an effective and structured network of stakeholders to generate leads on profile with engagement KPIs and for signposting and client support. Ensure network </w:t>
            </w:r>
            <w:proofErr w:type="gramStart"/>
            <w:r w:rsidRPr="00AC5D1D">
              <w:rPr>
                <w:rFonts w:ascii="Aptos" w:eastAsiaTheme="minorEastAsia" w:hAnsi="Aptos" w:cstheme="minorHAnsi"/>
              </w:rPr>
              <w:t>is</w:t>
            </w:r>
            <w:proofErr w:type="gramEnd"/>
            <w:r w:rsidRPr="00AC5D1D">
              <w:rPr>
                <w:rFonts w:ascii="Aptos" w:eastAsiaTheme="minorEastAsia" w:hAnsi="Aptos" w:cstheme="minorHAnsi"/>
              </w:rPr>
              <w:t xml:space="preserve"> a diverse range from public sector, e.g. Careers Wales, Jobs Growth Wales, HE/FE Institutions, as well as from the wider Ecosystem, from private and third sectors, e.g. translation services, </w:t>
            </w:r>
            <w:proofErr w:type="spellStart"/>
            <w:r w:rsidRPr="00AC5D1D">
              <w:rPr>
                <w:rFonts w:ascii="Aptos" w:eastAsiaTheme="minorEastAsia" w:hAnsi="Aptos" w:cstheme="minorHAnsi"/>
              </w:rPr>
              <w:t>Chwarae</w:t>
            </w:r>
            <w:proofErr w:type="spellEnd"/>
            <w:r w:rsidRPr="00AC5D1D">
              <w:rPr>
                <w:rFonts w:ascii="Aptos" w:eastAsiaTheme="minorEastAsia" w:hAnsi="Aptos" w:cstheme="minorHAnsi"/>
              </w:rPr>
              <w:t> Teg and other Under-Represented Group (URG) </w:t>
            </w:r>
            <w:proofErr w:type="spellStart"/>
            <w:r w:rsidRPr="00AC5D1D">
              <w:rPr>
                <w:rFonts w:ascii="Aptos" w:eastAsiaTheme="minorEastAsia" w:hAnsi="Aptos" w:cstheme="minorHAnsi"/>
              </w:rPr>
              <w:t>organisations</w:t>
            </w:r>
            <w:proofErr w:type="spellEnd"/>
            <w:r w:rsidRPr="00AC5D1D">
              <w:rPr>
                <w:rFonts w:ascii="Aptos" w:eastAsiaTheme="minorEastAsia" w:hAnsi="Aptos" w:cstheme="minorHAnsi"/>
              </w:rPr>
              <w:t>, e.g. ACF, The </w:t>
            </w:r>
            <w:proofErr w:type="spellStart"/>
            <w:r w:rsidRPr="00AC5D1D">
              <w:rPr>
                <w:rFonts w:ascii="Aptos" w:eastAsiaTheme="minorEastAsia" w:hAnsi="Aptos" w:cstheme="minorHAnsi"/>
              </w:rPr>
              <w:t>Cae</w:t>
            </w:r>
            <w:proofErr w:type="spellEnd"/>
            <w:r w:rsidRPr="00AC5D1D">
              <w:rPr>
                <w:rFonts w:ascii="Aptos" w:eastAsiaTheme="minorEastAsia" w:hAnsi="Aptos" w:cstheme="minorHAnsi"/>
              </w:rPr>
              <w:t> &amp; C4W.</w:t>
            </w:r>
            <w:r w:rsidRPr="00AC5D1D">
              <w:rPr>
                <w:rFonts w:ascii="Aptos" w:eastAsiaTheme="minorEastAsia" w:hAnsi="Aptos" w:cstheme="minorHAnsi"/>
                <w:lang w:val="cy-GB"/>
              </w:rPr>
              <w:t> </w:t>
            </w:r>
          </w:p>
          <w:p w14:paraId="1B32295D" w14:textId="77777777" w:rsidR="000E6E1A" w:rsidRPr="00AC5D1D" w:rsidRDefault="000E6E1A" w:rsidP="000E6E1A">
            <w:pPr>
              <w:numPr>
                <w:ilvl w:val="0"/>
                <w:numId w:val="28"/>
              </w:numPr>
              <w:rPr>
                <w:rFonts w:ascii="Aptos" w:eastAsiaTheme="minorEastAsia" w:hAnsi="Aptos" w:cstheme="minorHAnsi"/>
                <w:lang w:val="cy-GB"/>
              </w:rPr>
            </w:pPr>
            <w:r w:rsidRPr="00AC5D1D">
              <w:rPr>
                <w:rFonts w:ascii="Aptos" w:eastAsiaTheme="minorEastAsia" w:hAnsi="Aptos" w:cstheme="minorHAnsi"/>
              </w:rPr>
              <w:t xml:space="preserve">In coordination with Engagement Team, contribute to establishing and maintaining local entrepreneurial community </w:t>
            </w:r>
            <w:proofErr w:type="gramStart"/>
            <w:r w:rsidRPr="00AC5D1D">
              <w:rPr>
                <w:rFonts w:ascii="Aptos" w:eastAsiaTheme="minorEastAsia" w:hAnsi="Aptos" w:cstheme="minorHAnsi"/>
              </w:rPr>
              <w:t>networks,</w:t>
            </w:r>
            <w:proofErr w:type="gramEnd"/>
            <w:r w:rsidRPr="00AC5D1D">
              <w:rPr>
                <w:rFonts w:ascii="Aptos" w:eastAsiaTheme="minorEastAsia" w:hAnsi="Aptos" w:cstheme="minorHAnsi"/>
              </w:rPr>
              <w:t xml:space="preserve"> connected across Wales.  Encourage clients to engage in local community-based and online networking groups/events to encourage a peer-to-peer support network that achieves regular and meaningful participation. </w:t>
            </w:r>
            <w:r w:rsidRPr="00AC5D1D">
              <w:rPr>
                <w:rFonts w:ascii="Aptos" w:eastAsiaTheme="minorEastAsia" w:hAnsi="Aptos" w:cstheme="minorHAnsi"/>
                <w:lang w:val="cy-GB"/>
              </w:rPr>
              <w:t> </w:t>
            </w:r>
          </w:p>
          <w:p w14:paraId="6E698AF5" w14:textId="77777777" w:rsidR="000E6E1A" w:rsidRPr="00AC5D1D" w:rsidRDefault="000E6E1A" w:rsidP="000E6E1A">
            <w:pPr>
              <w:numPr>
                <w:ilvl w:val="0"/>
                <w:numId w:val="29"/>
              </w:numPr>
              <w:rPr>
                <w:rFonts w:ascii="Aptos" w:eastAsiaTheme="minorEastAsia" w:hAnsi="Aptos" w:cstheme="minorHAnsi"/>
                <w:lang w:val="cy-GB"/>
              </w:rPr>
            </w:pPr>
            <w:r w:rsidRPr="00AC5D1D">
              <w:rPr>
                <w:rFonts w:ascii="Aptos" w:eastAsiaTheme="minorEastAsia" w:hAnsi="Aptos" w:cstheme="minorHAnsi"/>
              </w:rPr>
              <w:lastRenderedPageBreak/>
              <w:t>Manage allocated portfolio of Role Models in accordance with agreed </w:t>
            </w:r>
            <w:proofErr w:type="spellStart"/>
            <w:r w:rsidRPr="00AC5D1D">
              <w:rPr>
                <w:rFonts w:ascii="Aptos" w:eastAsiaTheme="minorEastAsia" w:hAnsi="Aptos" w:cstheme="minorHAnsi"/>
              </w:rPr>
              <w:t>programme</w:t>
            </w:r>
            <w:proofErr w:type="spellEnd"/>
            <w:r w:rsidRPr="00AC5D1D">
              <w:rPr>
                <w:rFonts w:ascii="Aptos" w:eastAsiaTheme="minorEastAsia" w:hAnsi="Aptos" w:cstheme="minorHAnsi"/>
              </w:rPr>
              <w:t> of Role Model events; coordinate Role Model activity, e.g. </w:t>
            </w:r>
            <w:proofErr w:type="gramStart"/>
            <w:r w:rsidRPr="00AC5D1D">
              <w:rPr>
                <w:rFonts w:ascii="Aptos" w:eastAsiaTheme="minorEastAsia" w:hAnsi="Aptos" w:cstheme="minorHAnsi"/>
              </w:rPr>
              <w:t>booking</w:t>
            </w:r>
            <w:proofErr w:type="gramEnd"/>
            <w:r w:rsidRPr="00AC5D1D">
              <w:rPr>
                <w:rFonts w:ascii="Aptos" w:eastAsiaTheme="minorEastAsia" w:hAnsi="Aptos" w:cstheme="minorHAnsi"/>
              </w:rPr>
              <w:t> appropriate RMs for events, arrange onboarding for new RMs, completing the necessary paperwork in compliance with contractual requirements and operational procedures.</w:t>
            </w:r>
            <w:r w:rsidRPr="00AC5D1D">
              <w:rPr>
                <w:rFonts w:ascii="Aptos" w:eastAsiaTheme="minorEastAsia" w:hAnsi="Aptos" w:cstheme="minorHAnsi"/>
                <w:lang w:val="cy-GB"/>
              </w:rPr>
              <w:t> </w:t>
            </w:r>
          </w:p>
          <w:p w14:paraId="6204BF5B" w14:textId="77777777" w:rsidR="000E6E1A" w:rsidRPr="00AC5D1D" w:rsidRDefault="000E6E1A" w:rsidP="000E6E1A">
            <w:pPr>
              <w:numPr>
                <w:ilvl w:val="0"/>
                <w:numId w:val="30"/>
              </w:numPr>
              <w:rPr>
                <w:rFonts w:ascii="Aptos" w:eastAsiaTheme="minorEastAsia" w:hAnsi="Aptos" w:cstheme="minorHAnsi"/>
                <w:lang w:val="cy-GB"/>
              </w:rPr>
            </w:pPr>
            <w:r w:rsidRPr="00AC5D1D">
              <w:rPr>
                <w:rFonts w:ascii="Aptos" w:eastAsiaTheme="minorEastAsia" w:hAnsi="Aptos" w:cstheme="minorHAnsi"/>
              </w:rPr>
              <w:t>Deliver activities through a diverse range of methods; digital, e.g. webinars on appropriate digital platforms, 1-2-1 and 1-many online meetings, as well as face-to-face delivery. Undertake these activities in a professional and knowledgeable manner using the agreed delivery materials.</w:t>
            </w:r>
            <w:r w:rsidRPr="00AC5D1D">
              <w:rPr>
                <w:rFonts w:ascii="Aptos" w:eastAsiaTheme="minorEastAsia" w:hAnsi="Aptos" w:cstheme="minorHAnsi"/>
                <w:lang w:val="cy-GB"/>
              </w:rPr>
              <w:t> </w:t>
            </w:r>
          </w:p>
          <w:p w14:paraId="6B2DE4B1" w14:textId="77777777" w:rsidR="000E6E1A" w:rsidRPr="00AC5D1D" w:rsidRDefault="000E6E1A" w:rsidP="000E6E1A">
            <w:pPr>
              <w:numPr>
                <w:ilvl w:val="0"/>
                <w:numId w:val="31"/>
              </w:numPr>
              <w:rPr>
                <w:rFonts w:ascii="Aptos" w:eastAsiaTheme="minorEastAsia" w:hAnsi="Aptos" w:cstheme="minorHAnsi"/>
                <w:lang w:val="cy-GB"/>
              </w:rPr>
            </w:pPr>
            <w:r w:rsidRPr="00AC5D1D">
              <w:rPr>
                <w:rFonts w:ascii="Aptos" w:eastAsiaTheme="minorEastAsia" w:hAnsi="Aptos" w:cstheme="minorHAnsi"/>
              </w:rPr>
              <w:t>Provide additional support to Business Wales team colleagues, e.g. assisting with content creation and digital delivery.</w:t>
            </w:r>
            <w:r w:rsidRPr="00AC5D1D">
              <w:rPr>
                <w:rFonts w:ascii="Aptos" w:eastAsiaTheme="minorEastAsia" w:hAnsi="Aptos" w:cstheme="minorHAnsi"/>
                <w:lang w:val="cy-GB"/>
              </w:rPr>
              <w:t> </w:t>
            </w:r>
          </w:p>
          <w:p w14:paraId="5AAB43F3" w14:textId="77777777" w:rsidR="000E6E1A" w:rsidRPr="00AC5D1D" w:rsidRDefault="000E6E1A" w:rsidP="000E6E1A">
            <w:pPr>
              <w:numPr>
                <w:ilvl w:val="0"/>
                <w:numId w:val="32"/>
              </w:numPr>
              <w:rPr>
                <w:rFonts w:ascii="Aptos" w:eastAsiaTheme="minorEastAsia" w:hAnsi="Aptos" w:cstheme="minorHAnsi"/>
                <w:lang w:val="cy-GB"/>
              </w:rPr>
            </w:pPr>
            <w:r w:rsidRPr="00AC5D1D">
              <w:rPr>
                <w:rFonts w:ascii="Aptos" w:eastAsiaTheme="minorEastAsia" w:hAnsi="Aptos" w:cstheme="minorHAnsi"/>
              </w:rPr>
              <w:t xml:space="preserve">Undertake </w:t>
            </w:r>
            <w:proofErr w:type="gramStart"/>
            <w:r w:rsidRPr="00AC5D1D">
              <w:rPr>
                <w:rFonts w:ascii="Aptos" w:eastAsiaTheme="minorEastAsia" w:hAnsi="Aptos" w:cstheme="minorHAnsi"/>
              </w:rPr>
              <w:t>the accurate</w:t>
            </w:r>
            <w:proofErr w:type="gramEnd"/>
            <w:r w:rsidRPr="00AC5D1D">
              <w:rPr>
                <w:rFonts w:ascii="Aptos" w:eastAsiaTheme="minorEastAsia" w:hAnsi="Aptos" w:cstheme="minorHAnsi"/>
              </w:rPr>
              <w:t> management of client data ensuring all activity is recorded on prescribed digital systems and intervention outcomes are evidenced and documented compliantly.</w:t>
            </w:r>
            <w:r w:rsidRPr="00AC5D1D">
              <w:rPr>
                <w:rFonts w:ascii="Aptos" w:eastAsiaTheme="minorEastAsia" w:hAnsi="Aptos" w:cstheme="minorHAnsi"/>
                <w:lang w:val="cy-GB"/>
              </w:rPr>
              <w:t> </w:t>
            </w:r>
          </w:p>
          <w:p w14:paraId="775A9F9C" w14:textId="77777777" w:rsidR="000E6E1A" w:rsidRPr="00AC5D1D" w:rsidRDefault="000E6E1A" w:rsidP="000E6E1A">
            <w:pPr>
              <w:numPr>
                <w:ilvl w:val="0"/>
                <w:numId w:val="33"/>
              </w:numPr>
              <w:rPr>
                <w:rFonts w:ascii="Aptos" w:eastAsiaTheme="minorEastAsia" w:hAnsi="Aptos" w:cstheme="minorHAnsi"/>
                <w:lang w:val="cy-GB"/>
              </w:rPr>
            </w:pPr>
            <w:r w:rsidRPr="00AC5D1D">
              <w:rPr>
                <w:rFonts w:ascii="Aptos" w:eastAsiaTheme="minorEastAsia" w:hAnsi="Aptos" w:cstheme="minorHAnsi"/>
              </w:rPr>
              <w:t>Maintain effective local/regional engagement with clients, colleagues and stakeholders to promote the service, securing an effective referral network </w:t>
            </w:r>
            <w:r w:rsidRPr="00AC5D1D">
              <w:rPr>
                <w:rFonts w:ascii="Aptos" w:eastAsiaTheme="minorEastAsia" w:hAnsi="Aptos" w:cstheme="minorHAnsi"/>
                <w:lang w:val="cy-GB"/>
              </w:rPr>
              <w:t> </w:t>
            </w:r>
          </w:p>
          <w:p w14:paraId="6AAA17CF" w14:textId="77777777" w:rsidR="000E6E1A" w:rsidRPr="00AC5D1D" w:rsidRDefault="000E6E1A" w:rsidP="000E6E1A">
            <w:pPr>
              <w:numPr>
                <w:ilvl w:val="0"/>
                <w:numId w:val="34"/>
              </w:numPr>
              <w:rPr>
                <w:rFonts w:ascii="Aptos" w:eastAsiaTheme="minorEastAsia" w:hAnsi="Aptos" w:cstheme="minorHAnsi"/>
                <w:lang w:val="cy-GB"/>
              </w:rPr>
            </w:pPr>
            <w:r w:rsidRPr="00AC5D1D">
              <w:rPr>
                <w:rFonts w:ascii="Aptos" w:eastAsiaTheme="minorEastAsia" w:hAnsi="Aptos" w:cstheme="minorHAnsi"/>
              </w:rPr>
              <w:t>Maintain good knowledge and understanding of public and private sector support and services available for SMEs for the region.  </w:t>
            </w:r>
            <w:r w:rsidRPr="00AC5D1D">
              <w:rPr>
                <w:rFonts w:ascii="Aptos" w:eastAsiaTheme="minorEastAsia" w:hAnsi="Aptos" w:cstheme="minorHAnsi"/>
                <w:lang w:val="cy-GB"/>
              </w:rPr>
              <w:t> </w:t>
            </w:r>
          </w:p>
          <w:p w14:paraId="1A604F05" w14:textId="77777777" w:rsidR="000E6E1A" w:rsidRPr="00AC5D1D" w:rsidRDefault="000E6E1A" w:rsidP="000E6E1A">
            <w:pPr>
              <w:numPr>
                <w:ilvl w:val="0"/>
                <w:numId w:val="35"/>
              </w:numPr>
              <w:rPr>
                <w:rFonts w:ascii="Aptos" w:eastAsiaTheme="minorEastAsia" w:hAnsi="Aptos" w:cstheme="minorHAnsi"/>
                <w:lang w:val="cy-GB"/>
              </w:rPr>
            </w:pPr>
            <w:r w:rsidRPr="00AC5D1D">
              <w:rPr>
                <w:rFonts w:ascii="Aptos" w:eastAsiaTheme="minorEastAsia" w:hAnsi="Aptos" w:cstheme="minorHAnsi"/>
              </w:rPr>
              <w:t>Proactively identify clients with successful outcomes for marketing and PR case studies to promote the BW service.</w:t>
            </w:r>
            <w:r w:rsidRPr="00AC5D1D">
              <w:rPr>
                <w:rFonts w:ascii="Aptos" w:eastAsiaTheme="minorEastAsia" w:hAnsi="Aptos" w:cstheme="minorHAnsi"/>
                <w:lang w:val="cy-GB"/>
              </w:rPr>
              <w:t> </w:t>
            </w:r>
          </w:p>
          <w:p w14:paraId="7BC43F17" w14:textId="77777777" w:rsidR="000E6E1A" w:rsidRPr="00AC5D1D" w:rsidRDefault="000E6E1A" w:rsidP="000E6E1A">
            <w:pPr>
              <w:numPr>
                <w:ilvl w:val="0"/>
                <w:numId w:val="36"/>
              </w:numPr>
              <w:rPr>
                <w:rFonts w:ascii="Aptos" w:eastAsiaTheme="minorEastAsia" w:hAnsi="Aptos" w:cstheme="minorHAnsi"/>
                <w:lang w:val="cy-GB"/>
              </w:rPr>
            </w:pPr>
            <w:r w:rsidRPr="00AC5D1D">
              <w:rPr>
                <w:rFonts w:ascii="Aptos" w:eastAsiaTheme="minorEastAsia" w:hAnsi="Aptos" w:cstheme="minorHAnsi"/>
              </w:rPr>
              <w:t>Undertake duties to a high standard of customer service in a professional and timely manner. </w:t>
            </w:r>
            <w:r w:rsidRPr="00AC5D1D">
              <w:rPr>
                <w:rFonts w:ascii="Aptos" w:eastAsiaTheme="minorEastAsia" w:hAnsi="Aptos" w:cstheme="minorHAnsi"/>
                <w:lang w:val="cy-GB"/>
              </w:rPr>
              <w:t> </w:t>
            </w:r>
          </w:p>
          <w:p w14:paraId="32B5521D" w14:textId="77777777" w:rsidR="000E6E1A" w:rsidRPr="00AC5D1D" w:rsidRDefault="000E6E1A" w:rsidP="000E6E1A">
            <w:pPr>
              <w:numPr>
                <w:ilvl w:val="0"/>
                <w:numId w:val="37"/>
              </w:numPr>
              <w:rPr>
                <w:rFonts w:ascii="Aptos" w:eastAsiaTheme="minorEastAsia" w:hAnsi="Aptos" w:cstheme="minorHAnsi"/>
                <w:lang w:val="cy-GB"/>
              </w:rPr>
            </w:pPr>
            <w:r w:rsidRPr="00AC5D1D">
              <w:rPr>
                <w:rFonts w:ascii="Aptos" w:eastAsiaTheme="minorEastAsia" w:hAnsi="Aptos" w:cstheme="minorHAnsi"/>
              </w:rPr>
              <w:t>Support the Community Engagement Team Leader by identifying and making recommendations for continuous improvement, e.g. procedures</w:t>
            </w:r>
            <w:proofErr w:type="gramStart"/>
            <w:r w:rsidRPr="00AC5D1D">
              <w:rPr>
                <w:rFonts w:ascii="Aptos" w:eastAsiaTheme="minorEastAsia" w:hAnsi="Aptos" w:cstheme="minorHAnsi"/>
              </w:rPr>
              <w:t>, systems</w:t>
            </w:r>
            <w:proofErr w:type="gramEnd"/>
            <w:r w:rsidRPr="00AC5D1D">
              <w:rPr>
                <w:rFonts w:ascii="Aptos" w:eastAsiaTheme="minorEastAsia" w:hAnsi="Aptos" w:cstheme="minorHAnsi"/>
              </w:rPr>
              <w:t xml:space="preserve"> of work. Proactively </w:t>
            </w:r>
            <w:proofErr w:type="gramStart"/>
            <w:r w:rsidRPr="00AC5D1D">
              <w:rPr>
                <w:rFonts w:ascii="Aptos" w:eastAsiaTheme="minorEastAsia" w:hAnsi="Aptos" w:cstheme="minorHAnsi"/>
              </w:rPr>
              <w:t>share</w:t>
            </w:r>
            <w:proofErr w:type="gramEnd"/>
            <w:r w:rsidRPr="00AC5D1D">
              <w:rPr>
                <w:rFonts w:ascii="Aptos" w:eastAsiaTheme="minorEastAsia" w:hAnsi="Aptos" w:cstheme="minorHAnsi"/>
              </w:rPr>
              <w:t xml:space="preserve"> intelligence information with management to develop engagement, reach and service provision.</w:t>
            </w:r>
            <w:r w:rsidRPr="00AC5D1D">
              <w:rPr>
                <w:rFonts w:ascii="Aptos" w:eastAsiaTheme="minorEastAsia" w:hAnsi="Aptos" w:cstheme="minorHAnsi"/>
                <w:lang w:val="cy-GB"/>
              </w:rPr>
              <w:t> </w:t>
            </w:r>
          </w:p>
          <w:p w14:paraId="711BE6A4" w14:textId="3AC94167" w:rsidR="000E6E1A" w:rsidRPr="00AC5D1D" w:rsidRDefault="000E6E1A" w:rsidP="000E6E1A">
            <w:pPr>
              <w:numPr>
                <w:ilvl w:val="0"/>
                <w:numId w:val="38"/>
              </w:numPr>
              <w:rPr>
                <w:rFonts w:ascii="Aptos" w:eastAsiaTheme="minorEastAsia" w:hAnsi="Aptos" w:cstheme="minorHAnsi"/>
                <w:lang w:val="cy-GB"/>
              </w:rPr>
            </w:pPr>
            <w:r w:rsidRPr="00AC5D1D">
              <w:rPr>
                <w:rFonts w:ascii="Aptos" w:eastAsiaTheme="minorEastAsia" w:hAnsi="Aptos" w:cstheme="minorHAnsi"/>
              </w:rPr>
              <w:lastRenderedPageBreak/>
              <w:t xml:space="preserve">Undertake any other duties as reasonably required by the Management Team of </w:t>
            </w:r>
            <w:r w:rsidR="0013507A" w:rsidRPr="00AC5D1D">
              <w:rPr>
                <w:rFonts w:ascii="Aptos" w:eastAsiaTheme="minorEastAsia" w:hAnsi="Aptos" w:cstheme="minorHAnsi"/>
              </w:rPr>
              <w:t xml:space="preserve">Menter Mon or </w:t>
            </w:r>
            <w:r w:rsidRPr="00AC5D1D">
              <w:rPr>
                <w:rFonts w:ascii="Aptos" w:eastAsiaTheme="minorEastAsia" w:hAnsi="Aptos" w:cstheme="minorHAnsi"/>
              </w:rPr>
              <w:t>Business Wales.</w:t>
            </w:r>
            <w:r w:rsidRPr="00AC5D1D">
              <w:rPr>
                <w:rFonts w:ascii="Aptos" w:eastAsiaTheme="minorEastAsia" w:hAnsi="Aptos" w:cstheme="minorHAnsi"/>
                <w:lang w:val="cy-GB"/>
              </w:rPr>
              <w:t> </w:t>
            </w:r>
          </w:p>
          <w:p w14:paraId="3C0BA292" w14:textId="77777777" w:rsidR="00E77CB3" w:rsidRPr="00AC5D1D" w:rsidRDefault="00E77CB3" w:rsidP="00E77CB3">
            <w:pPr>
              <w:rPr>
                <w:rFonts w:ascii="Aptos" w:eastAsiaTheme="minorEastAsia" w:hAnsi="Aptos" w:cstheme="minorHAnsi"/>
                <w:lang w:val="en-GB"/>
              </w:rPr>
            </w:pPr>
          </w:p>
          <w:p w14:paraId="59C560AA" w14:textId="77777777" w:rsidR="00A4075E" w:rsidRPr="00AC5D1D" w:rsidRDefault="00A4075E" w:rsidP="00A4075E">
            <w:pPr>
              <w:rPr>
                <w:rFonts w:ascii="Aptos" w:eastAsiaTheme="minorEastAsia" w:hAnsi="Aptos" w:cstheme="minorHAnsi"/>
              </w:rPr>
            </w:pPr>
            <w:r w:rsidRPr="00AC5D1D">
              <w:rPr>
                <w:rFonts w:ascii="Aptos" w:eastAsiaTheme="minorEastAsia" w:hAnsi="Aptos" w:cstheme="minorHAnsi"/>
              </w:rPr>
              <w:t>Equality &amp; Diversity:</w:t>
            </w:r>
          </w:p>
          <w:p w14:paraId="041A2D3B" w14:textId="77777777" w:rsidR="00A4075E" w:rsidRPr="00AC5D1D" w:rsidRDefault="00A4075E" w:rsidP="00A4075E">
            <w:pPr>
              <w:pStyle w:val="ListParagraph"/>
              <w:numPr>
                <w:ilvl w:val="0"/>
                <w:numId w:val="19"/>
              </w:numPr>
              <w:rPr>
                <w:rFonts w:ascii="Aptos" w:eastAsiaTheme="minorEastAsia" w:hAnsi="Aptos" w:cstheme="minorHAnsi"/>
              </w:rPr>
            </w:pPr>
            <w:r w:rsidRPr="00AC5D1D">
              <w:rPr>
                <w:rFonts w:ascii="Aptos" w:eastAsiaTheme="minorEastAsia" w:hAnsi="Aptos" w:cstheme="minorHAnsi"/>
              </w:rPr>
              <w:t xml:space="preserve">Promote the equality and diversity through the business support provided to Business </w:t>
            </w:r>
            <w:proofErr w:type="spellStart"/>
            <w:r w:rsidRPr="00AC5D1D">
              <w:rPr>
                <w:rFonts w:ascii="Aptos" w:eastAsiaTheme="minorEastAsia" w:hAnsi="Aptos" w:cstheme="minorHAnsi"/>
              </w:rPr>
              <w:t>Wales’</w:t>
            </w:r>
            <w:proofErr w:type="spellEnd"/>
            <w:r w:rsidRPr="00AC5D1D">
              <w:rPr>
                <w:rFonts w:ascii="Aptos" w:eastAsiaTheme="minorEastAsia" w:hAnsi="Aptos" w:cstheme="minorHAnsi"/>
              </w:rPr>
              <w:t xml:space="preserve"> clients;</w:t>
            </w:r>
          </w:p>
          <w:p w14:paraId="4CBFE555" w14:textId="77777777" w:rsidR="00D25009" w:rsidRPr="00AC5D1D" w:rsidRDefault="00A4075E" w:rsidP="00A4075E">
            <w:pPr>
              <w:pStyle w:val="ListParagraph"/>
              <w:numPr>
                <w:ilvl w:val="0"/>
                <w:numId w:val="19"/>
              </w:numPr>
              <w:rPr>
                <w:rFonts w:ascii="Aptos" w:eastAsia="Arial" w:hAnsi="Aptos" w:cstheme="minorHAnsi"/>
                <w:color w:val="000000" w:themeColor="text1"/>
                <w:lang w:val="en-GB"/>
              </w:rPr>
            </w:pPr>
            <w:r w:rsidRPr="00AC5D1D">
              <w:rPr>
                <w:rFonts w:ascii="Aptos" w:eastAsiaTheme="minorEastAsia" w:hAnsi="Aptos" w:cstheme="minorHAnsi"/>
              </w:rPr>
              <w:t xml:space="preserve">Maintain an up-to-date awareness, training and CPD of equality &amp; diversity issues and how to professionally deliver an inclusive service to all clients. </w:t>
            </w:r>
          </w:p>
          <w:p w14:paraId="7DC4245A" w14:textId="0B295C20" w:rsidR="00A4075E" w:rsidRPr="00AC5D1D" w:rsidRDefault="00D25009" w:rsidP="00A4075E">
            <w:pPr>
              <w:pStyle w:val="ListParagraph"/>
              <w:numPr>
                <w:ilvl w:val="0"/>
                <w:numId w:val="19"/>
              </w:numPr>
              <w:rPr>
                <w:rFonts w:ascii="Aptos" w:eastAsia="Arial" w:hAnsi="Aptos" w:cstheme="minorHAnsi"/>
                <w:color w:val="000000" w:themeColor="text1"/>
                <w:lang w:val="en-GB"/>
              </w:rPr>
            </w:pPr>
            <w:r w:rsidRPr="00AC5D1D">
              <w:rPr>
                <w:rFonts w:ascii="Aptos" w:eastAsiaTheme="minorEastAsia" w:hAnsi="Aptos" w:cstheme="minorHAnsi"/>
              </w:rPr>
              <w:t>Deliver an inclusive service in line with Menter Môn’s values and contractual requirements. </w:t>
            </w:r>
          </w:p>
          <w:p w14:paraId="084E7CB6" w14:textId="77777777" w:rsidR="00D25009" w:rsidRPr="00AC5D1D" w:rsidRDefault="00D25009" w:rsidP="00D25009">
            <w:pPr>
              <w:pStyle w:val="ListParagraph"/>
              <w:rPr>
                <w:rFonts w:ascii="Aptos" w:eastAsia="Arial" w:hAnsi="Aptos" w:cstheme="minorHAnsi"/>
                <w:color w:val="000000" w:themeColor="text1"/>
                <w:lang w:val="en-GB"/>
              </w:rPr>
            </w:pPr>
          </w:p>
          <w:p w14:paraId="68B37B3E" w14:textId="77777777" w:rsidR="00A4075E" w:rsidRPr="00AC5D1D" w:rsidRDefault="00A4075E" w:rsidP="00A4075E">
            <w:pPr>
              <w:rPr>
                <w:rFonts w:ascii="Aptos" w:eastAsia="Arial" w:hAnsi="Aptos" w:cstheme="minorHAnsi"/>
                <w:color w:val="000000" w:themeColor="text1"/>
                <w:lang w:val="en-GB"/>
              </w:rPr>
            </w:pPr>
            <w:r w:rsidRPr="00AC5D1D">
              <w:rPr>
                <w:rFonts w:ascii="Aptos" w:eastAsia="Arial" w:hAnsi="Aptos" w:cstheme="minorHAnsi"/>
                <w:i/>
                <w:iCs/>
                <w:color w:val="000000" w:themeColor="text1"/>
              </w:rPr>
              <w:t xml:space="preserve">The above is a broad definition of </w:t>
            </w:r>
            <w:proofErr w:type="gramStart"/>
            <w:r w:rsidRPr="00AC5D1D">
              <w:rPr>
                <w:rFonts w:ascii="Aptos" w:eastAsia="Arial" w:hAnsi="Aptos" w:cstheme="minorHAnsi"/>
                <w:i/>
                <w:iCs/>
                <w:color w:val="000000" w:themeColor="text1"/>
              </w:rPr>
              <w:t>the job</w:t>
            </w:r>
            <w:proofErr w:type="gramEnd"/>
            <w:r w:rsidRPr="00AC5D1D">
              <w:rPr>
                <w:rFonts w:ascii="Aptos" w:eastAsia="Arial" w:hAnsi="Aptos" w:cstheme="minorHAnsi"/>
                <w:i/>
                <w:iCs/>
                <w:color w:val="000000" w:themeColor="text1"/>
              </w:rPr>
              <w:t xml:space="preserve"> responsibilities. It does not consider every aspect of the job which the jobholder may be required to perform. Flexibility is essential since the jobholder’s working hours will be determined by the requirements of the business.</w:t>
            </w:r>
          </w:p>
          <w:p w14:paraId="51A28605" w14:textId="6E475F98" w:rsidR="2E918894" w:rsidRPr="00AC5D1D" w:rsidRDefault="2E918894" w:rsidP="00A4075E">
            <w:pPr>
              <w:rPr>
                <w:rFonts w:asciiTheme="minorHAnsi" w:eastAsiaTheme="minorEastAsia" w:hAnsiTheme="minorHAnsi" w:cstheme="minorBidi"/>
                <w:color w:val="000000" w:themeColor="text1"/>
                <w:lang w:val="cy-GB"/>
              </w:rPr>
            </w:pPr>
          </w:p>
        </w:tc>
        <w:tc>
          <w:tcPr>
            <w:tcW w:w="73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7DC2C" w14:textId="526180BB" w:rsidR="4378373B" w:rsidRPr="00AC5D1D" w:rsidRDefault="4378373B" w:rsidP="759F67C0">
            <w:pPr>
              <w:rPr>
                <w:rFonts w:asciiTheme="minorHAnsi" w:eastAsiaTheme="minorEastAsia" w:hAnsiTheme="minorHAnsi" w:cstheme="minorBidi"/>
                <w:color w:val="000000" w:themeColor="text1"/>
                <w:lang w:val="cy-GB"/>
              </w:rPr>
            </w:pPr>
          </w:p>
          <w:p w14:paraId="497B8185" w14:textId="77777777" w:rsidR="00336339" w:rsidRPr="00AC5D1D" w:rsidRDefault="00336339" w:rsidP="00336339">
            <w:pPr>
              <w:ind w:right="179"/>
              <w:rPr>
                <w:rFonts w:ascii="Aptos" w:eastAsia="Aptos Display" w:hAnsi="Aptos" w:cstheme="minorHAnsi"/>
                <w:b/>
                <w:bCs/>
                <w:lang w:val="en-GB"/>
              </w:rPr>
            </w:pPr>
            <w:r w:rsidRPr="00AC5D1D">
              <w:rPr>
                <w:rFonts w:ascii="Aptos" w:eastAsia="Aptos Display" w:hAnsi="Aptos" w:cstheme="minorHAnsi"/>
                <w:b/>
                <w:bCs/>
                <w:lang w:val="en-GB"/>
              </w:rPr>
              <w:t>Desirable:</w:t>
            </w:r>
          </w:p>
          <w:p w14:paraId="310787BF" w14:textId="77777777" w:rsidR="00194B1C" w:rsidRPr="00AC5D1D" w:rsidRDefault="00194B1C" w:rsidP="00194B1C">
            <w:pPr>
              <w:pStyle w:val="ListParagraph"/>
              <w:numPr>
                <w:ilvl w:val="0"/>
                <w:numId w:val="20"/>
              </w:numPr>
              <w:rPr>
                <w:rFonts w:ascii="Aptos" w:eastAsia="Aptos" w:hAnsi="Aptos" w:cstheme="minorHAnsi"/>
                <w:lang w:val="cy-GB"/>
              </w:rPr>
            </w:pPr>
            <w:r w:rsidRPr="00AC5D1D">
              <w:rPr>
                <w:rFonts w:ascii="Aptos" w:eastAsia="Aptos" w:hAnsi="Aptos" w:cstheme="minorHAnsi"/>
              </w:rPr>
              <w:t>Training qualification, e.g. PTLLS, Train the trainer </w:t>
            </w:r>
            <w:r w:rsidRPr="00AC5D1D">
              <w:rPr>
                <w:rFonts w:ascii="Aptos" w:eastAsia="Aptos" w:hAnsi="Aptos" w:cstheme="minorHAnsi"/>
                <w:b/>
                <w:bCs/>
              </w:rPr>
              <w:t>OR</w:t>
            </w:r>
            <w:r w:rsidRPr="00AC5D1D">
              <w:rPr>
                <w:rFonts w:ascii="Aptos" w:eastAsia="Aptos" w:hAnsi="Aptos" w:cstheme="minorHAnsi"/>
                <w:lang w:val="cy-GB"/>
              </w:rPr>
              <w:t> </w:t>
            </w:r>
          </w:p>
          <w:p w14:paraId="08EF747F" w14:textId="77777777" w:rsidR="00194B1C" w:rsidRPr="00AC5D1D" w:rsidRDefault="00194B1C" w:rsidP="00194B1C">
            <w:pPr>
              <w:pStyle w:val="ListParagraph"/>
              <w:numPr>
                <w:ilvl w:val="0"/>
                <w:numId w:val="20"/>
              </w:numPr>
              <w:rPr>
                <w:rFonts w:ascii="Aptos" w:eastAsia="Aptos" w:hAnsi="Aptos" w:cstheme="minorHAnsi"/>
                <w:lang w:val="cy-GB"/>
              </w:rPr>
            </w:pPr>
            <w:r w:rsidRPr="00AC5D1D">
              <w:rPr>
                <w:rFonts w:ascii="Aptos" w:eastAsia="Aptos" w:hAnsi="Aptos" w:cstheme="minorHAnsi"/>
              </w:rPr>
              <w:t>Coaching/mentoring qualification </w:t>
            </w:r>
            <w:r w:rsidRPr="00AC5D1D">
              <w:rPr>
                <w:rFonts w:ascii="Aptos" w:eastAsia="Aptos" w:hAnsi="Aptos" w:cstheme="minorHAnsi"/>
                <w:b/>
                <w:bCs/>
              </w:rPr>
              <w:t>OR</w:t>
            </w:r>
            <w:r w:rsidRPr="00AC5D1D">
              <w:rPr>
                <w:rFonts w:ascii="Aptos" w:eastAsia="Aptos" w:hAnsi="Aptos" w:cstheme="minorHAnsi"/>
                <w:lang w:val="cy-GB"/>
              </w:rPr>
              <w:t> </w:t>
            </w:r>
          </w:p>
          <w:p w14:paraId="6554D1E6" w14:textId="77777777" w:rsidR="00194B1C" w:rsidRPr="00AC5D1D" w:rsidRDefault="00194B1C" w:rsidP="00194B1C">
            <w:pPr>
              <w:pStyle w:val="ListParagraph"/>
              <w:numPr>
                <w:ilvl w:val="0"/>
                <w:numId w:val="20"/>
              </w:numPr>
              <w:rPr>
                <w:rFonts w:ascii="Aptos" w:eastAsia="Aptos" w:hAnsi="Aptos" w:cstheme="minorHAnsi"/>
                <w:lang w:val="cy-GB"/>
              </w:rPr>
            </w:pPr>
            <w:r w:rsidRPr="00AC5D1D">
              <w:rPr>
                <w:rFonts w:ascii="Aptos" w:eastAsia="Aptos" w:hAnsi="Aptos" w:cstheme="minorHAnsi"/>
              </w:rPr>
              <w:t>ILM Level 3 in Enterprise &amp; Entrepreneurship.</w:t>
            </w:r>
            <w:r w:rsidRPr="00AC5D1D">
              <w:rPr>
                <w:rFonts w:ascii="Aptos" w:eastAsia="Aptos" w:hAnsi="Aptos" w:cstheme="minorHAnsi"/>
                <w:lang w:val="cy-GB"/>
              </w:rPr>
              <w:t> </w:t>
            </w:r>
          </w:p>
          <w:p w14:paraId="59050898" w14:textId="2224BA97" w:rsidR="00336339" w:rsidRPr="00AC5D1D" w:rsidRDefault="00336339" w:rsidP="00336339">
            <w:pPr>
              <w:rPr>
                <w:rFonts w:asciiTheme="minorHAnsi" w:eastAsiaTheme="minorEastAsia" w:hAnsiTheme="minorHAnsi" w:cstheme="minorBidi"/>
                <w:color w:val="000000" w:themeColor="text1"/>
                <w:lang w:val="cy-GB"/>
              </w:rPr>
            </w:pPr>
          </w:p>
        </w:tc>
      </w:tr>
      <w:tr w:rsidR="2E918894" w:rsidRPr="00AC5D1D" w14:paraId="238FC420" w14:textId="77777777" w:rsidTr="7D5AA717">
        <w:trPr>
          <w:trHeight w:val="300"/>
        </w:trPr>
        <w:tc>
          <w:tcPr>
            <w:tcW w:w="8402" w:type="dxa"/>
            <w:gridSpan w:val="2"/>
            <w:vMerge/>
            <w:vAlign w:val="center"/>
          </w:tcPr>
          <w:p w14:paraId="6F62C78E" w14:textId="77777777" w:rsidR="00454748" w:rsidRPr="00AC5D1D" w:rsidRDefault="00454748">
            <w:pPr>
              <w:rPr>
                <w:rFonts w:ascii="Aptos Display" w:hAnsi="Aptos Display"/>
                <w:lang w:val="cy-GB"/>
              </w:rPr>
            </w:pPr>
          </w:p>
        </w:tc>
        <w:tc>
          <w:tcPr>
            <w:tcW w:w="73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3024A2F8" w14:textId="10080AC8" w:rsidR="2E918894" w:rsidRPr="00AC5D1D" w:rsidRDefault="00EB7B96" w:rsidP="759F67C0">
            <w:pPr>
              <w:ind w:right="-620"/>
              <w:rPr>
                <w:rFonts w:asciiTheme="minorHAnsi" w:eastAsiaTheme="minorEastAsia" w:hAnsiTheme="minorHAnsi" w:cstheme="minorBidi"/>
                <w:b/>
                <w:bCs/>
                <w:color w:val="000000" w:themeColor="text1"/>
                <w:lang w:val="cy-GB"/>
              </w:rPr>
            </w:pPr>
            <w:r w:rsidRPr="00AC5D1D">
              <w:rPr>
                <w:rFonts w:ascii="Aptos" w:eastAsia="Aptos Display" w:hAnsi="Aptos" w:cstheme="minorHAnsi"/>
                <w:b/>
                <w:bCs/>
                <w:lang w:val="en-GB"/>
              </w:rPr>
              <w:t>Experience and Knowledge</w:t>
            </w:r>
          </w:p>
        </w:tc>
      </w:tr>
      <w:tr w:rsidR="2E918894" w:rsidRPr="00AC5D1D" w14:paraId="6C9D57D8" w14:textId="77777777" w:rsidTr="7D5AA717">
        <w:trPr>
          <w:trHeight w:val="300"/>
        </w:trPr>
        <w:tc>
          <w:tcPr>
            <w:tcW w:w="8402" w:type="dxa"/>
            <w:gridSpan w:val="2"/>
            <w:vMerge/>
            <w:vAlign w:val="center"/>
          </w:tcPr>
          <w:p w14:paraId="23225D44" w14:textId="77777777" w:rsidR="00454748" w:rsidRPr="00AC5D1D" w:rsidRDefault="00454748">
            <w:pPr>
              <w:rPr>
                <w:rFonts w:ascii="Aptos Display" w:hAnsi="Aptos Display"/>
                <w:lang w:val="cy-GB"/>
              </w:rPr>
            </w:pPr>
          </w:p>
        </w:tc>
        <w:tc>
          <w:tcPr>
            <w:tcW w:w="73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035BE4" w14:textId="6DA293D6" w:rsidR="4378373B" w:rsidRPr="00AC5D1D" w:rsidRDefault="4378373B" w:rsidP="759F67C0">
            <w:pPr>
              <w:rPr>
                <w:rFonts w:asciiTheme="minorHAnsi" w:eastAsiaTheme="minorEastAsia" w:hAnsiTheme="minorHAnsi" w:cstheme="minorBidi"/>
                <w:b/>
                <w:bCs/>
                <w:color w:val="000000" w:themeColor="text1"/>
                <w:lang w:val="cy-GB"/>
              </w:rPr>
            </w:pPr>
          </w:p>
          <w:p w14:paraId="75973B9F" w14:textId="77777777" w:rsidR="00416F91" w:rsidRPr="00AC5D1D" w:rsidRDefault="00416F91" w:rsidP="00416F91">
            <w:pPr>
              <w:ind w:right="179"/>
              <w:rPr>
                <w:rFonts w:ascii="Aptos" w:eastAsia="Aptos" w:hAnsi="Aptos" w:cstheme="minorHAnsi"/>
                <w:b/>
                <w:bCs/>
                <w:lang w:val="en-GB"/>
              </w:rPr>
            </w:pPr>
            <w:r w:rsidRPr="00AC5D1D">
              <w:rPr>
                <w:rFonts w:ascii="Aptos" w:eastAsia="Aptos" w:hAnsi="Aptos" w:cstheme="minorHAnsi"/>
                <w:b/>
                <w:bCs/>
                <w:lang w:val="en-GB"/>
              </w:rPr>
              <w:t>Essential:</w:t>
            </w:r>
          </w:p>
          <w:p w14:paraId="575784BC" w14:textId="77777777" w:rsidR="003B76C1" w:rsidRPr="00AC5D1D" w:rsidRDefault="003B76C1" w:rsidP="00416F91">
            <w:pPr>
              <w:pStyle w:val="ListParagraph"/>
              <w:numPr>
                <w:ilvl w:val="0"/>
                <w:numId w:val="21"/>
              </w:numPr>
              <w:ind w:right="179"/>
              <w:rPr>
                <w:rFonts w:ascii="Aptos" w:eastAsia="Aptos" w:hAnsi="Aptos" w:cstheme="minorHAnsi"/>
                <w:lang w:val="en-GB"/>
              </w:rPr>
            </w:pPr>
            <w:r w:rsidRPr="00AC5D1D">
              <w:rPr>
                <w:rFonts w:ascii="Aptos" w:eastAsia="Aptos" w:hAnsi="Aptos" w:cstheme="minorHAnsi"/>
              </w:rPr>
              <w:t>Experience of presenting online and/or face-to-face to diverse groups. </w:t>
            </w:r>
          </w:p>
          <w:p w14:paraId="7FCB0154" w14:textId="77777777" w:rsidR="003B76C1" w:rsidRPr="00AC5D1D" w:rsidRDefault="003B76C1" w:rsidP="00416F91">
            <w:pPr>
              <w:pStyle w:val="ListParagraph"/>
              <w:numPr>
                <w:ilvl w:val="0"/>
                <w:numId w:val="21"/>
              </w:numPr>
              <w:ind w:right="179"/>
              <w:rPr>
                <w:rFonts w:ascii="Aptos" w:eastAsia="Aptos" w:hAnsi="Aptos" w:cstheme="minorHAnsi"/>
                <w:lang w:val="en-GB"/>
              </w:rPr>
            </w:pPr>
            <w:r w:rsidRPr="00AC5D1D">
              <w:rPr>
                <w:rFonts w:ascii="Aptos" w:eastAsia="Aptos" w:hAnsi="Aptos" w:cstheme="minorHAnsi"/>
              </w:rPr>
              <w:t>Understanding of local / regional differences in the Welsh economy </w:t>
            </w:r>
          </w:p>
          <w:p w14:paraId="338E1A64" w14:textId="1316C057" w:rsidR="003B76C1" w:rsidRPr="00AC5D1D" w:rsidRDefault="003B76C1" w:rsidP="00416F91">
            <w:pPr>
              <w:pStyle w:val="ListParagraph"/>
              <w:numPr>
                <w:ilvl w:val="0"/>
                <w:numId w:val="21"/>
              </w:numPr>
              <w:ind w:right="179"/>
              <w:rPr>
                <w:rFonts w:ascii="Aptos" w:eastAsia="Aptos" w:hAnsi="Aptos" w:cstheme="minorHAnsi"/>
                <w:lang w:val="en-GB"/>
              </w:rPr>
            </w:pPr>
            <w:r w:rsidRPr="00AC5D1D">
              <w:rPr>
                <w:rFonts w:ascii="Aptos" w:eastAsia="Aptos" w:hAnsi="Aptos" w:cstheme="minorHAnsi"/>
              </w:rPr>
              <w:t xml:space="preserve">Awareness and knowledge of general business support </w:t>
            </w:r>
            <w:proofErr w:type="gramStart"/>
            <w:r w:rsidRPr="00AC5D1D">
              <w:rPr>
                <w:rFonts w:ascii="Aptos" w:eastAsia="Aptos" w:hAnsi="Aptos" w:cstheme="minorHAnsi"/>
              </w:rPr>
              <w:t>available</w:t>
            </w:r>
            <w:proofErr w:type="gramEnd"/>
            <w:r w:rsidRPr="00AC5D1D">
              <w:rPr>
                <w:rFonts w:ascii="Aptos" w:eastAsia="Aptos" w:hAnsi="Aptos" w:cstheme="minorHAnsi"/>
              </w:rPr>
              <w:t xml:space="preserve"> from public and private sectors </w:t>
            </w:r>
          </w:p>
          <w:p w14:paraId="2E185D0C" w14:textId="77777777" w:rsidR="00416F91" w:rsidRPr="00AC5D1D" w:rsidRDefault="00416F91" w:rsidP="00416F91">
            <w:pPr>
              <w:pStyle w:val="ListParagraph"/>
              <w:ind w:right="179"/>
              <w:rPr>
                <w:rFonts w:ascii="Aptos" w:eastAsia="Aptos" w:hAnsi="Aptos" w:cstheme="minorHAnsi"/>
                <w:lang w:val="en-GB"/>
              </w:rPr>
            </w:pPr>
          </w:p>
          <w:p w14:paraId="77B66A1A" w14:textId="77777777" w:rsidR="00416F91" w:rsidRPr="00AC5D1D" w:rsidRDefault="00416F91" w:rsidP="00416F91">
            <w:pPr>
              <w:ind w:right="179"/>
              <w:rPr>
                <w:rFonts w:ascii="Aptos" w:eastAsia="Aptos" w:hAnsi="Aptos" w:cstheme="minorHAnsi"/>
                <w:b/>
                <w:bCs/>
                <w:lang w:val="en-GB"/>
              </w:rPr>
            </w:pPr>
            <w:r w:rsidRPr="00AC5D1D">
              <w:rPr>
                <w:rFonts w:ascii="Aptos" w:eastAsia="Aptos" w:hAnsi="Aptos" w:cstheme="minorHAnsi"/>
                <w:b/>
                <w:bCs/>
                <w:lang w:val="en-GB"/>
              </w:rPr>
              <w:t>Desirable:</w:t>
            </w:r>
          </w:p>
          <w:p w14:paraId="6095BB2B" w14:textId="775D59A9" w:rsidR="008123BC" w:rsidRPr="00AC5D1D" w:rsidRDefault="008123BC" w:rsidP="008123BC">
            <w:pPr>
              <w:ind w:left="360" w:right="179"/>
              <w:rPr>
                <w:rFonts w:ascii="Aptos" w:eastAsia="Aptos" w:hAnsi="Aptos" w:cstheme="minorHAnsi"/>
                <w:lang w:val="cy-GB"/>
              </w:rPr>
            </w:pPr>
            <w:r w:rsidRPr="00AC5D1D">
              <w:rPr>
                <w:rFonts w:ascii="Aptos" w:eastAsia="Aptos" w:hAnsi="Aptos" w:cstheme="minorHAnsi"/>
              </w:rPr>
              <w:t>Delivering business advice* to a diverse portfolio of start-up businesses/entrepreneurs.</w:t>
            </w:r>
            <w:r w:rsidRPr="00AC5D1D">
              <w:rPr>
                <w:rFonts w:ascii="Aptos" w:eastAsia="Aptos" w:hAnsi="Aptos" w:cstheme="minorHAnsi"/>
                <w:lang w:val="cy-GB"/>
              </w:rPr>
              <w:t> </w:t>
            </w:r>
            <w:r w:rsidRPr="00AC5D1D">
              <w:rPr>
                <w:rFonts w:ascii="Aptos" w:eastAsia="Aptos" w:hAnsi="Aptos" w:cstheme="minorHAnsi"/>
                <w:i/>
                <w:iCs/>
              </w:rPr>
              <w:t>(* “business support” is defined as: public support services, such as Business Wales, Citizens Advice, or from private services, such as accountancy, legal, insurance.</w:t>
            </w:r>
            <w:r w:rsidRPr="00AC5D1D">
              <w:rPr>
                <w:rFonts w:ascii="Aptos" w:eastAsia="Aptos" w:hAnsi="Aptos" w:cstheme="minorHAnsi"/>
                <w:lang w:val="cy-GB"/>
              </w:rPr>
              <w:t> </w:t>
            </w:r>
          </w:p>
          <w:p w14:paraId="6B3A4E3D" w14:textId="77777777" w:rsidR="008123BC" w:rsidRPr="00AC5D1D" w:rsidRDefault="008123BC" w:rsidP="008123BC">
            <w:pPr>
              <w:ind w:left="360" w:right="179"/>
              <w:rPr>
                <w:rFonts w:ascii="Aptos" w:eastAsia="Aptos" w:hAnsi="Aptos" w:cstheme="minorHAnsi"/>
                <w:lang w:val="cy-GB"/>
              </w:rPr>
            </w:pPr>
            <w:r w:rsidRPr="00AC5D1D">
              <w:rPr>
                <w:rFonts w:ascii="Aptos" w:eastAsia="Aptos" w:hAnsi="Aptos" w:cstheme="minorHAnsi"/>
                <w:b/>
                <w:bCs/>
              </w:rPr>
              <w:t>OR</w:t>
            </w:r>
            <w:r w:rsidRPr="00AC5D1D">
              <w:rPr>
                <w:rFonts w:ascii="Aptos" w:eastAsia="Aptos" w:hAnsi="Aptos" w:cstheme="minorHAnsi"/>
                <w:lang w:val="cy-GB"/>
              </w:rPr>
              <w:t> </w:t>
            </w:r>
          </w:p>
          <w:p w14:paraId="36D87066" w14:textId="04542DB3" w:rsidR="008123BC" w:rsidRPr="00AC5D1D" w:rsidRDefault="008123BC" w:rsidP="008123BC">
            <w:pPr>
              <w:pStyle w:val="ListParagraph"/>
              <w:numPr>
                <w:ilvl w:val="0"/>
                <w:numId w:val="22"/>
              </w:numPr>
              <w:ind w:right="179"/>
              <w:rPr>
                <w:rFonts w:ascii="Aptos" w:eastAsia="Aptos" w:hAnsi="Aptos" w:cstheme="minorHAnsi"/>
                <w:lang w:val="cy-GB"/>
              </w:rPr>
            </w:pPr>
            <w:r w:rsidRPr="00AC5D1D">
              <w:rPr>
                <w:rFonts w:ascii="Aptos" w:eastAsia="Aptos" w:hAnsi="Aptos" w:cstheme="minorHAnsi"/>
              </w:rPr>
              <w:t>Significant experience of working in services that provided business support* </w:t>
            </w:r>
            <w:r w:rsidRPr="00AC5D1D">
              <w:rPr>
                <w:rFonts w:ascii="Aptos" w:eastAsia="Aptos" w:hAnsi="Aptos" w:cstheme="minorHAnsi"/>
                <w:u w:val="single"/>
              </w:rPr>
              <w:t>AND</w:t>
            </w:r>
            <w:r w:rsidRPr="00AC5D1D">
              <w:rPr>
                <w:rFonts w:ascii="Aptos" w:eastAsia="Aptos" w:hAnsi="Aptos" w:cstheme="minorHAnsi"/>
              </w:rPr>
              <w:t> directly with clients*</w:t>
            </w:r>
            <w:proofErr w:type="gramStart"/>
            <w:r w:rsidRPr="00AC5D1D">
              <w:rPr>
                <w:rFonts w:ascii="Aptos" w:eastAsia="Aptos" w:hAnsi="Aptos" w:cstheme="minorHAnsi"/>
              </w:rPr>
              <w:t>* </w:t>
            </w:r>
            <w:r w:rsidRPr="00AC5D1D">
              <w:rPr>
                <w:rFonts w:ascii="Aptos" w:eastAsia="Aptos" w:hAnsi="Aptos" w:cstheme="minorHAnsi"/>
                <w:lang w:val="cy-GB"/>
              </w:rPr>
              <w:t> </w:t>
            </w:r>
            <w:r w:rsidRPr="00AC5D1D">
              <w:rPr>
                <w:rFonts w:ascii="Aptos" w:eastAsia="Aptos" w:hAnsi="Aptos" w:cstheme="minorHAnsi"/>
                <w:lang w:val="cy-GB"/>
              </w:rPr>
              <w:t>(</w:t>
            </w:r>
            <w:proofErr w:type="gramEnd"/>
            <w:r w:rsidRPr="00AC5D1D">
              <w:rPr>
                <w:rFonts w:ascii="Aptos" w:eastAsia="Aptos" w:hAnsi="Aptos" w:cstheme="minorHAnsi"/>
                <w:i/>
                <w:iCs/>
              </w:rPr>
              <w:t>** “directly with clients” is defined as: Speaking with clients directly, via telephone, on-line or in person.</w:t>
            </w:r>
            <w:r w:rsidRPr="00AC5D1D">
              <w:rPr>
                <w:rFonts w:ascii="Aptos" w:eastAsia="Aptos" w:hAnsi="Aptos" w:cstheme="minorHAnsi"/>
                <w:lang w:val="cy-GB"/>
              </w:rPr>
              <w:t> </w:t>
            </w:r>
          </w:p>
          <w:p w14:paraId="285CC4CF" w14:textId="77777777" w:rsidR="008123BC" w:rsidRPr="00AC5D1D" w:rsidRDefault="008123BC" w:rsidP="008123BC">
            <w:pPr>
              <w:ind w:left="360" w:right="179"/>
              <w:rPr>
                <w:rFonts w:ascii="Aptos" w:eastAsia="Aptos" w:hAnsi="Aptos" w:cstheme="minorHAnsi"/>
                <w:lang w:val="cy-GB"/>
              </w:rPr>
            </w:pPr>
            <w:r w:rsidRPr="00AC5D1D">
              <w:rPr>
                <w:rFonts w:ascii="Aptos" w:eastAsia="Aptos" w:hAnsi="Aptos" w:cstheme="minorHAnsi"/>
                <w:b/>
                <w:bCs/>
              </w:rPr>
              <w:t>OR</w:t>
            </w:r>
            <w:r w:rsidRPr="00AC5D1D">
              <w:rPr>
                <w:rFonts w:ascii="Aptos" w:eastAsia="Aptos" w:hAnsi="Aptos" w:cstheme="minorHAnsi"/>
                <w:lang w:val="cy-GB"/>
              </w:rPr>
              <w:t> </w:t>
            </w:r>
          </w:p>
          <w:p w14:paraId="08CF704D" w14:textId="5E5A80A3" w:rsidR="4378373B" w:rsidRPr="00AC5D1D" w:rsidRDefault="008123BC" w:rsidP="008123BC">
            <w:pPr>
              <w:pStyle w:val="ListParagraph"/>
              <w:numPr>
                <w:ilvl w:val="0"/>
                <w:numId w:val="22"/>
              </w:numPr>
              <w:ind w:right="179"/>
              <w:rPr>
                <w:rFonts w:ascii="Aptos" w:eastAsia="Aptos" w:hAnsi="Aptos" w:cstheme="minorHAnsi"/>
                <w:lang w:val="cy-GB"/>
              </w:rPr>
            </w:pPr>
            <w:r w:rsidRPr="00AC5D1D">
              <w:rPr>
                <w:rFonts w:ascii="Aptos" w:eastAsia="Aptos" w:hAnsi="Aptos" w:cstheme="minorHAnsi"/>
              </w:rPr>
              <w:lastRenderedPageBreak/>
              <w:t>In an industry that provided business advice***.</w:t>
            </w:r>
            <w:r w:rsidRPr="00AC5D1D">
              <w:rPr>
                <w:rFonts w:ascii="Aptos" w:eastAsia="Aptos" w:hAnsi="Aptos" w:cstheme="minorHAnsi"/>
                <w:lang w:val="cy-GB"/>
              </w:rPr>
              <w:t> </w:t>
            </w:r>
            <w:r w:rsidRPr="00AC5D1D">
              <w:rPr>
                <w:rFonts w:ascii="Aptos" w:eastAsia="Aptos" w:hAnsi="Aptos" w:cstheme="minorHAnsi"/>
                <w:lang w:val="cy-GB"/>
              </w:rPr>
              <w:t>(</w:t>
            </w:r>
            <w:r w:rsidRPr="00AC5D1D">
              <w:rPr>
                <w:rFonts w:ascii="Aptos" w:eastAsia="Aptos" w:hAnsi="Aptos" w:cstheme="minorHAnsi"/>
                <w:i/>
                <w:iCs/>
              </w:rPr>
              <w:t>*** - “business advice” is defined as: Advising different businesses on a range of business issues, with results on how advice given contributed to them improving and/or other business objectives).</w:t>
            </w:r>
            <w:r w:rsidRPr="00AC5D1D">
              <w:rPr>
                <w:rFonts w:ascii="Aptos" w:eastAsia="Aptos" w:hAnsi="Aptos" w:cstheme="minorHAnsi"/>
                <w:lang w:val="cy-GB"/>
              </w:rPr>
              <w:t> </w:t>
            </w:r>
          </w:p>
          <w:p w14:paraId="0BB3429F" w14:textId="4A28CC15" w:rsidR="2E918894" w:rsidRPr="00AC5D1D" w:rsidRDefault="2E918894" w:rsidP="759F67C0">
            <w:pPr>
              <w:ind w:left="720"/>
              <w:rPr>
                <w:rFonts w:asciiTheme="minorHAnsi" w:eastAsiaTheme="minorEastAsia" w:hAnsiTheme="minorHAnsi" w:cstheme="minorBidi"/>
                <w:color w:val="000000" w:themeColor="text1"/>
                <w:lang w:val="cy-GB"/>
              </w:rPr>
            </w:pPr>
          </w:p>
        </w:tc>
      </w:tr>
      <w:tr w:rsidR="2E918894" w:rsidRPr="00AC5D1D" w14:paraId="29367042" w14:textId="77777777" w:rsidTr="7D5AA717">
        <w:trPr>
          <w:trHeight w:val="345"/>
        </w:trPr>
        <w:tc>
          <w:tcPr>
            <w:tcW w:w="8402" w:type="dxa"/>
            <w:gridSpan w:val="2"/>
            <w:vMerge/>
            <w:vAlign w:val="center"/>
          </w:tcPr>
          <w:p w14:paraId="75B15048" w14:textId="77777777" w:rsidR="00454748" w:rsidRPr="00AC5D1D" w:rsidRDefault="00454748">
            <w:pPr>
              <w:rPr>
                <w:rFonts w:ascii="Aptos Display" w:hAnsi="Aptos Display"/>
                <w:lang w:val="cy-GB"/>
              </w:rPr>
            </w:pPr>
          </w:p>
        </w:tc>
        <w:tc>
          <w:tcPr>
            <w:tcW w:w="73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0AD09562" w14:textId="642BCA30" w:rsidR="2E918894" w:rsidRPr="00AC5D1D" w:rsidRDefault="008501EE" w:rsidP="759F67C0">
            <w:pPr>
              <w:rPr>
                <w:rFonts w:asciiTheme="minorHAnsi" w:eastAsiaTheme="minorEastAsia" w:hAnsiTheme="minorHAnsi" w:cstheme="minorBidi"/>
                <w:b/>
                <w:bCs/>
                <w:color w:val="000000" w:themeColor="text1"/>
                <w:lang w:val="cy-GB"/>
              </w:rPr>
            </w:pPr>
            <w:r w:rsidRPr="00AC5D1D">
              <w:rPr>
                <w:rFonts w:ascii="Aptos" w:hAnsi="Aptos" w:cstheme="minorHAnsi"/>
                <w:b/>
                <w:bCs/>
                <w:lang w:val="en-GB"/>
              </w:rPr>
              <w:t>Skills and Competencies</w:t>
            </w:r>
          </w:p>
        </w:tc>
      </w:tr>
      <w:tr w:rsidR="2E918894" w:rsidRPr="00AC5D1D" w14:paraId="0E375C23" w14:textId="77777777" w:rsidTr="7D5AA717">
        <w:trPr>
          <w:trHeight w:val="585"/>
        </w:trPr>
        <w:tc>
          <w:tcPr>
            <w:tcW w:w="8402" w:type="dxa"/>
            <w:gridSpan w:val="2"/>
            <w:vMerge/>
            <w:vAlign w:val="center"/>
          </w:tcPr>
          <w:p w14:paraId="449D8B63" w14:textId="77777777" w:rsidR="00454748" w:rsidRPr="00AC5D1D" w:rsidRDefault="00454748">
            <w:pPr>
              <w:rPr>
                <w:rFonts w:ascii="Aptos Display" w:hAnsi="Aptos Display"/>
                <w:lang w:val="cy-GB"/>
              </w:rPr>
            </w:pPr>
          </w:p>
        </w:tc>
        <w:tc>
          <w:tcPr>
            <w:tcW w:w="73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624D88" w14:textId="4F6903CA" w:rsidR="4378373B" w:rsidRPr="00AC5D1D" w:rsidRDefault="4378373B" w:rsidP="759F67C0">
            <w:pPr>
              <w:rPr>
                <w:rFonts w:asciiTheme="minorHAnsi" w:eastAsiaTheme="minorEastAsia" w:hAnsiTheme="minorHAnsi" w:cstheme="minorBidi"/>
                <w:b/>
                <w:bCs/>
                <w:color w:val="000000" w:themeColor="text1"/>
                <w:lang w:val="cy-GB"/>
              </w:rPr>
            </w:pPr>
          </w:p>
          <w:p w14:paraId="6EB39ACD" w14:textId="77777777" w:rsidR="00C94BE7" w:rsidRPr="00AC5D1D" w:rsidRDefault="00C94BE7" w:rsidP="00C94BE7">
            <w:pPr>
              <w:ind w:right="179"/>
              <w:rPr>
                <w:rFonts w:ascii="Aptos" w:eastAsia="Aptos Display" w:hAnsi="Aptos" w:cstheme="minorHAnsi"/>
                <w:b/>
                <w:bCs/>
                <w:lang w:val="en-GB"/>
              </w:rPr>
            </w:pPr>
            <w:r w:rsidRPr="00AC5D1D">
              <w:rPr>
                <w:rFonts w:ascii="Aptos" w:eastAsia="Aptos Display" w:hAnsi="Aptos" w:cstheme="minorHAnsi"/>
                <w:b/>
                <w:bCs/>
                <w:lang w:val="en-GB"/>
              </w:rPr>
              <w:t>Essential:</w:t>
            </w:r>
          </w:p>
          <w:p w14:paraId="761B74B2" w14:textId="3B139341" w:rsidR="00B646E0" w:rsidRPr="00AC5D1D" w:rsidRDefault="00B646E0" w:rsidP="00B646E0">
            <w:pPr>
              <w:pStyle w:val="ListParagraph"/>
              <w:numPr>
                <w:ilvl w:val="0"/>
                <w:numId w:val="39"/>
              </w:numPr>
              <w:ind w:right="179"/>
              <w:rPr>
                <w:rFonts w:ascii="Aptos" w:eastAsia="Aptos" w:hAnsi="Aptos" w:cstheme="minorHAnsi"/>
                <w:lang w:val="en-GB"/>
              </w:rPr>
            </w:pPr>
            <w:r w:rsidRPr="00AC5D1D">
              <w:rPr>
                <w:rFonts w:ascii="Aptos" w:eastAsia="Aptos" w:hAnsi="Aptos" w:cstheme="minorHAnsi"/>
                <w:lang w:val="en-GB"/>
              </w:rPr>
              <w:t xml:space="preserve">Establishing and maintaining an effective network of contacts in line with regional strategy and </w:t>
            </w:r>
            <w:r w:rsidRPr="00AC5D1D">
              <w:rPr>
                <w:rFonts w:ascii="Aptos" w:eastAsia="Aptos" w:hAnsi="Aptos" w:cstheme="minorHAnsi"/>
                <w:lang w:val="en-GB"/>
              </w:rPr>
              <w:t>p</w:t>
            </w:r>
            <w:r w:rsidRPr="00AC5D1D">
              <w:rPr>
                <w:rFonts w:ascii="Aptos" w:eastAsia="Aptos" w:hAnsi="Aptos" w:cstheme="minorHAnsi"/>
                <w:lang w:val="en-GB"/>
              </w:rPr>
              <w:t>erformance objectives. </w:t>
            </w:r>
          </w:p>
          <w:p w14:paraId="7B46AF8B" w14:textId="77777777" w:rsidR="00C94BE7" w:rsidRPr="00AC5D1D" w:rsidRDefault="00C94BE7" w:rsidP="00C94BE7">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Effective in determining priorities, planning time, organising workload to establish measurable results, objectives and milestones for self.</w:t>
            </w:r>
          </w:p>
          <w:p w14:paraId="61C9581D" w14:textId="77777777" w:rsidR="00C94BE7" w:rsidRPr="00AC5D1D" w:rsidRDefault="00C94BE7" w:rsidP="00C94BE7">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Communication - verbal: Adapts style and detail to audience. Ability to interact effectively with people; persuading and influencing people at all levels; explains/presents information concisely and logically.</w:t>
            </w:r>
          </w:p>
          <w:p w14:paraId="04462AAE" w14:textId="77777777" w:rsidR="00C94BE7" w:rsidRPr="00AC5D1D" w:rsidRDefault="00C94BE7" w:rsidP="00C94BE7">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Communication - written: Adapts style and detail to audience. Presents information accurately, succinctly, and logically.</w:t>
            </w:r>
          </w:p>
          <w:p w14:paraId="12DFF608" w14:textId="77777777" w:rsidR="00C94BE7" w:rsidRPr="00AC5D1D" w:rsidRDefault="00C94BE7" w:rsidP="00C94BE7">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 xml:space="preserve">Customer Service – Works and collaborates with others effectively, </w:t>
            </w:r>
            <w:proofErr w:type="gramStart"/>
            <w:r w:rsidRPr="00AC5D1D">
              <w:rPr>
                <w:rFonts w:ascii="Aptos" w:eastAsia="Aptos" w:hAnsi="Aptos" w:cstheme="minorHAnsi"/>
                <w:lang w:val="en-GB"/>
              </w:rPr>
              <w:t>is able to</w:t>
            </w:r>
            <w:proofErr w:type="gramEnd"/>
            <w:r w:rsidRPr="00AC5D1D">
              <w:rPr>
                <w:rFonts w:ascii="Aptos" w:eastAsia="Aptos" w:hAnsi="Aptos" w:cstheme="minorHAnsi"/>
                <w:lang w:val="en-GB"/>
              </w:rPr>
              <w:t xml:space="preserve"> identify needs and deliver workable solutions, manages expectations, modifies individual approach to different situations.</w:t>
            </w:r>
          </w:p>
          <w:p w14:paraId="34EE59D0" w14:textId="77777777" w:rsidR="00C94BE7" w:rsidRPr="00AC5D1D" w:rsidRDefault="00C94BE7" w:rsidP="00C94BE7">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Learning/Improving – proactively seeks information, learns</w:t>
            </w:r>
          </w:p>
          <w:p w14:paraId="36F85049" w14:textId="77777777" w:rsidR="00C94BE7" w:rsidRPr="00AC5D1D" w:rsidRDefault="00C94BE7" w:rsidP="00C94BE7">
            <w:pPr>
              <w:pStyle w:val="ListParagraph"/>
              <w:ind w:right="179"/>
              <w:rPr>
                <w:rFonts w:ascii="Aptos" w:eastAsia="Aptos" w:hAnsi="Aptos" w:cstheme="minorHAnsi"/>
                <w:lang w:val="en-GB"/>
              </w:rPr>
            </w:pPr>
            <w:r w:rsidRPr="00AC5D1D">
              <w:rPr>
                <w:rFonts w:ascii="Aptos" w:eastAsia="Aptos" w:hAnsi="Aptos" w:cstheme="minorHAnsi"/>
                <w:lang w:val="en-GB"/>
              </w:rPr>
              <w:t>from mistakes and promotes constructive feedback</w:t>
            </w:r>
          </w:p>
          <w:p w14:paraId="6F2CE48C" w14:textId="77777777" w:rsidR="00C94BE7" w:rsidRPr="00AC5D1D" w:rsidRDefault="00C94BE7" w:rsidP="00C94BE7">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Effective working productively under pressure, adapts and accepts changing circumstances</w:t>
            </w:r>
          </w:p>
          <w:p w14:paraId="2848BB82" w14:textId="77777777" w:rsidR="00C94BE7" w:rsidRPr="00AC5D1D" w:rsidRDefault="00C94BE7" w:rsidP="00C94BE7">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lastRenderedPageBreak/>
              <w:t>Acts with high integrity, defends equal opportunities and leads by example to uphold organisational ethics and values</w:t>
            </w:r>
          </w:p>
          <w:p w14:paraId="094E2C64" w14:textId="77777777" w:rsidR="00C94BE7" w:rsidRPr="00AC5D1D" w:rsidRDefault="00C94BE7" w:rsidP="00C94BE7">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Experienced in using digital platforms with strong IT skills, e.g. Microsoft Office/365.</w:t>
            </w:r>
          </w:p>
          <w:p w14:paraId="7BA9F347" w14:textId="7682C2DD" w:rsidR="2E918894" w:rsidRPr="00AC5D1D" w:rsidRDefault="2E918894" w:rsidP="759F67C0">
            <w:pPr>
              <w:rPr>
                <w:rFonts w:asciiTheme="minorHAnsi" w:eastAsiaTheme="minorEastAsia" w:hAnsiTheme="minorHAnsi" w:cstheme="minorBidi"/>
                <w:color w:val="000000" w:themeColor="text1"/>
                <w:lang w:val="cy-GB"/>
              </w:rPr>
            </w:pPr>
          </w:p>
        </w:tc>
      </w:tr>
      <w:tr w:rsidR="4378373B" w:rsidRPr="00AC5D1D" w14:paraId="50DB7A09" w14:textId="77777777" w:rsidTr="7D5AA717">
        <w:tc>
          <w:tcPr>
            <w:tcW w:w="8402" w:type="dxa"/>
            <w:gridSpan w:val="2"/>
            <w:vMerge/>
            <w:tcMar>
              <w:left w:w="105" w:type="dxa"/>
              <w:right w:w="105" w:type="dxa"/>
            </w:tcMar>
          </w:tcPr>
          <w:p w14:paraId="2831B921" w14:textId="77777777" w:rsidR="002D6272" w:rsidRPr="00AC5D1D" w:rsidRDefault="002D6272"/>
        </w:tc>
        <w:tc>
          <w:tcPr>
            <w:tcW w:w="73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714D303D" w14:textId="5410AF4B" w:rsidR="27217C05" w:rsidRPr="00AC5D1D" w:rsidRDefault="00C94BE7" w:rsidP="759F67C0">
            <w:pPr>
              <w:rPr>
                <w:rFonts w:asciiTheme="minorHAnsi" w:eastAsiaTheme="minorEastAsia" w:hAnsiTheme="minorHAnsi" w:cstheme="minorBidi"/>
                <w:b/>
                <w:bCs/>
                <w:color w:val="000000" w:themeColor="text1"/>
                <w:lang w:val="cy-GB"/>
              </w:rPr>
            </w:pPr>
            <w:proofErr w:type="spellStart"/>
            <w:r w:rsidRPr="00AC5D1D">
              <w:rPr>
                <w:rFonts w:asciiTheme="minorHAnsi" w:eastAsiaTheme="minorEastAsia" w:hAnsiTheme="minorHAnsi" w:cstheme="minorBidi"/>
                <w:b/>
                <w:bCs/>
                <w:color w:val="000000" w:themeColor="text1"/>
                <w:lang w:val="cy-GB"/>
              </w:rPr>
              <w:t>Other</w:t>
            </w:r>
            <w:proofErr w:type="spellEnd"/>
          </w:p>
        </w:tc>
      </w:tr>
      <w:tr w:rsidR="4378373B" w14:paraId="2FE83C9F" w14:textId="77777777" w:rsidTr="7D5AA717">
        <w:trPr>
          <w:trHeight w:val="300"/>
        </w:trPr>
        <w:tc>
          <w:tcPr>
            <w:tcW w:w="8402" w:type="dxa"/>
            <w:gridSpan w:val="2"/>
            <w:vMerge/>
            <w:tcMar>
              <w:left w:w="105" w:type="dxa"/>
              <w:right w:w="105" w:type="dxa"/>
            </w:tcMar>
          </w:tcPr>
          <w:p w14:paraId="0EE77946" w14:textId="77777777" w:rsidR="002D6272" w:rsidRPr="00AC5D1D" w:rsidRDefault="002D6272"/>
        </w:tc>
        <w:tc>
          <w:tcPr>
            <w:tcW w:w="73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F83C5F" w14:textId="6C8DFF7D" w:rsidR="4378373B" w:rsidRPr="00AC5D1D" w:rsidRDefault="4378373B" w:rsidP="759F67C0">
            <w:pPr>
              <w:ind w:right="-620"/>
              <w:rPr>
                <w:rFonts w:asciiTheme="minorHAnsi" w:eastAsiaTheme="minorEastAsia" w:hAnsiTheme="minorHAnsi" w:cstheme="minorBidi"/>
                <w:b/>
                <w:bCs/>
                <w:color w:val="000000" w:themeColor="text1"/>
                <w:lang w:val="cy-GB"/>
              </w:rPr>
            </w:pPr>
          </w:p>
          <w:p w14:paraId="70552F0B" w14:textId="77777777" w:rsidR="00C41049" w:rsidRPr="00AC5D1D" w:rsidRDefault="00C41049" w:rsidP="00C41049">
            <w:pPr>
              <w:ind w:right="-620"/>
              <w:rPr>
                <w:rFonts w:ascii="Aptos" w:hAnsi="Aptos" w:cstheme="minorHAnsi"/>
                <w:b/>
                <w:bCs/>
                <w:lang w:val="en-GB"/>
              </w:rPr>
            </w:pPr>
            <w:r w:rsidRPr="00AC5D1D">
              <w:rPr>
                <w:rFonts w:ascii="Aptos" w:hAnsi="Aptos" w:cstheme="minorHAnsi"/>
                <w:b/>
                <w:bCs/>
                <w:lang w:val="en-GB"/>
              </w:rPr>
              <w:t>Essential:</w:t>
            </w:r>
          </w:p>
          <w:p w14:paraId="0EFAA173" w14:textId="77777777" w:rsidR="00C41049" w:rsidRPr="00AC5D1D" w:rsidRDefault="00C41049" w:rsidP="00C41049">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Ability to communicate confidently / fluently in Welsh and English</w:t>
            </w:r>
          </w:p>
          <w:p w14:paraId="40107458" w14:textId="77777777" w:rsidR="00C41049" w:rsidRPr="00AC5D1D" w:rsidRDefault="00C41049" w:rsidP="00C41049">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 xml:space="preserve">Valid UK driving license and use of appropriately insured vehicle, with valid </w:t>
            </w:r>
            <w:proofErr w:type="gramStart"/>
            <w:r w:rsidRPr="00AC5D1D">
              <w:rPr>
                <w:rFonts w:ascii="Aptos" w:eastAsia="Aptos" w:hAnsi="Aptos" w:cstheme="minorHAnsi"/>
                <w:lang w:val="en-GB"/>
              </w:rPr>
              <w:t>MOT(</w:t>
            </w:r>
            <w:proofErr w:type="gramEnd"/>
            <w:r w:rsidRPr="00AC5D1D">
              <w:rPr>
                <w:rFonts w:ascii="Aptos" w:eastAsia="Aptos" w:hAnsi="Aptos" w:cstheme="minorHAnsi"/>
                <w:lang w:val="en-GB"/>
              </w:rPr>
              <w:t>where appropriate), to travel in region on a regular basis to fulfil duties, e.g. attending events, meetings. (Evidence required)</w:t>
            </w:r>
          </w:p>
          <w:p w14:paraId="4DAFE4A5" w14:textId="3F0021A5" w:rsidR="00C41049" w:rsidRPr="00AC5D1D" w:rsidRDefault="00C41049" w:rsidP="00AC5D1D">
            <w:pPr>
              <w:pStyle w:val="ListParagraph"/>
              <w:numPr>
                <w:ilvl w:val="0"/>
                <w:numId w:val="23"/>
              </w:numPr>
              <w:ind w:right="179"/>
              <w:rPr>
                <w:rFonts w:ascii="Aptos" w:eastAsia="Aptos" w:hAnsi="Aptos" w:cstheme="minorHAnsi"/>
                <w:lang w:val="en-GB"/>
              </w:rPr>
            </w:pPr>
            <w:r w:rsidRPr="00AC5D1D">
              <w:rPr>
                <w:rFonts w:ascii="Aptos" w:eastAsia="Aptos" w:hAnsi="Aptos" w:cstheme="minorHAnsi"/>
                <w:lang w:val="en-GB"/>
              </w:rPr>
              <w:t>Satisfactory Disclosure Barring Service (DBS) check.</w:t>
            </w:r>
          </w:p>
          <w:p w14:paraId="70C952E7" w14:textId="06B54233" w:rsidR="4378373B" w:rsidRPr="00C41049" w:rsidRDefault="4378373B" w:rsidP="00C41049">
            <w:pPr>
              <w:ind w:right="-14"/>
              <w:rPr>
                <w:rFonts w:asciiTheme="minorHAnsi" w:eastAsiaTheme="minorEastAsia" w:hAnsiTheme="minorHAnsi" w:cstheme="minorBidi"/>
                <w:b/>
                <w:bCs/>
                <w:color w:val="000000" w:themeColor="text1"/>
                <w:lang w:val="cy-GB"/>
              </w:rPr>
            </w:pPr>
          </w:p>
        </w:tc>
      </w:tr>
    </w:tbl>
    <w:p w14:paraId="5A54C04B" w14:textId="543DFA6A" w:rsidR="2E918894" w:rsidRPr="001342F7" w:rsidRDefault="2E918894">
      <w:pPr>
        <w:rPr>
          <w:lang w:val="cy-GB"/>
        </w:rPr>
      </w:pPr>
    </w:p>
    <w:sectPr w:rsidR="2E918894" w:rsidRPr="001342F7" w:rsidSect="007C4FCE">
      <w:headerReference w:type="default" r:id="rId12"/>
      <w:footerReference w:type="default" r:id="rId13"/>
      <w:pgSz w:w="16838" w:h="11906" w:orient="landscape"/>
      <w:pgMar w:top="45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AEEC" w14:textId="77777777" w:rsidR="00D0430B" w:rsidRDefault="00D0430B">
      <w:r>
        <w:separator/>
      </w:r>
    </w:p>
  </w:endnote>
  <w:endnote w:type="continuationSeparator" w:id="0">
    <w:p w14:paraId="6AA97433" w14:textId="77777777" w:rsidR="00D0430B" w:rsidRDefault="00D0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2E918894" w14:paraId="7B4E3DD2" w14:textId="77777777" w:rsidTr="4378373B">
      <w:trPr>
        <w:trHeight w:val="300"/>
      </w:trPr>
      <w:tc>
        <w:tcPr>
          <w:tcW w:w="5130" w:type="dxa"/>
        </w:tcPr>
        <w:p w14:paraId="5BF5C475" w14:textId="2F795792" w:rsidR="2E918894" w:rsidRDefault="2E918894" w:rsidP="2E918894">
          <w:pPr>
            <w:pStyle w:val="Header"/>
            <w:ind w:left="-115"/>
          </w:pPr>
        </w:p>
      </w:tc>
      <w:tc>
        <w:tcPr>
          <w:tcW w:w="5130" w:type="dxa"/>
        </w:tcPr>
        <w:p w14:paraId="1192B39F" w14:textId="6814BA89" w:rsidR="2E918894" w:rsidRDefault="2E918894" w:rsidP="2E918894">
          <w:pPr>
            <w:pStyle w:val="Header"/>
            <w:jc w:val="center"/>
          </w:pPr>
        </w:p>
      </w:tc>
      <w:tc>
        <w:tcPr>
          <w:tcW w:w="5130" w:type="dxa"/>
        </w:tcPr>
        <w:p w14:paraId="1BB1DE7D" w14:textId="5710EFFA" w:rsidR="2E918894" w:rsidRDefault="4378373B" w:rsidP="2E918894">
          <w:pPr>
            <w:pStyle w:val="Header"/>
            <w:ind w:right="-115"/>
            <w:jc w:val="right"/>
            <w:rPr>
              <w:sz w:val="18"/>
              <w:szCs w:val="18"/>
            </w:rPr>
          </w:pPr>
          <w:r w:rsidRPr="4378373B">
            <w:rPr>
              <w:sz w:val="20"/>
              <w:szCs w:val="20"/>
            </w:rPr>
            <w:t>05/26</w:t>
          </w:r>
        </w:p>
      </w:tc>
    </w:tr>
  </w:tbl>
  <w:p w14:paraId="4B8D70DB" w14:textId="7AF45107" w:rsidR="2E918894" w:rsidRDefault="2E918894" w:rsidP="2E918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25E1" w14:textId="77777777" w:rsidR="00D0430B" w:rsidRDefault="00D0430B">
      <w:r>
        <w:separator/>
      </w:r>
    </w:p>
  </w:footnote>
  <w:footnote w:type="continuationSeparator" w:id="0">
    <w:p w14:paraId="3D3473F3" w14:textId="77777777" w:rsidR="00D0430B" w:rsidRDefault="00D0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2E918894" w14:paraId="61411CC4" w14:textId="77777777" w:rsidTr="2E918894">
      <w:trPr>
        <w:trHeight w:val="300"/>
      </w:trPr>
      <w:tc>
        <w:tcPr>
          <w:tcW w:w="5130" w:type="dxa"/>
        </w:tcPr>
        <w:p w14:paraId="1FBBD133" w14:textId="4A4D60EB" w:rsidR="2E918894" w:rsidRDefault="2E918894" w:rsidP="2E918894">
          <w:pPr>
            <w:pStyle w:val="Header"/>
            <w:ind w:left="-115"/>
          </w:pPr>
        </w:p>
      </w:tc>
      <w:tc>
        <w:tcPr>
          <w:tcW w:w="5130" w:type="dxa"/>
        </w:tcPr>
        <w:p w14:paraId="19ECACC0" w14:textId="710CB5C9" w:rsidR="2E918894" w:rsidRDefault="2E918894" w:rsidP="2E918894">
          <w:pPr>
            <w:pStyle w:val="Header"/>
            <w:jc w:val="center"/>
          </w:pPr>
        </w:p>
      </w:tc>
      <w:tc>
        <w:tcPr>
          <w:tcW w:w="5130" w:type="dxa"/>
        </w:tcPr>
        <w:p w14:paraId="1E42BBC4" w14:textId="36E222F4" w:rsidR="2E918894" w:rsidRDefault="2E918894" w:rsidP="2E918894">
          <w:pPr>
            <w:pStyle w:val="Header"/>
            <w:ind w:right="-115"/>
            <w:jc w:val="right"/>
          </w:pPr>
        </w:p>
      </w:tc>
    </w:tr>
  </w:tbl>
  <w:p w14:paraId="0448ED9B" w14:textId="09920E35" w:rsidR="2E918894" w:rsidRDefault="2E918894" w:rsidP="2E918894">
    <w:pPr>
      <w:pStyle w:val="Header"/>
    </w:pPr>
  </w:p>
</w:hdr>
</file>

<file path=word/intelligence2.xml><?xml version="1.0" encoding="utf-8"?>
<int2:intelligence xmlns:int2="http://schemas.microsoft.com/office/intelligence/2020/intelligence" xmlns:oel="http://schemas.microsoft.com/office/2019/extlst">
  <int2:observations>
    <int2:textHash int2:hashCode="VqwVKpqkqIaxJZ" int2:id="75CsNEr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8BD"/>
    <w:multiLevelType w:val="multilevel"/>
    <w:tmpl w:val="9A66BF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ED2B43"/>
    <w:multiLevelType w:val="multilevel"/>
    <w:tmpl w:val="DD78E8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8694C"/>
    <w:multiLevelType w:val="multilevel"/>
    <w:tmpl w:val="C45ED6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33B66"/>
    <w:multiLevelType w:val="hybridMultilevel"/>
    <w:tmpl w:val="13F05E26"/>
    <w:lvl w:ilvl="0" w:tplc="660A290A">
      <w:start w:val="7"/>
      <w:numFmt w:val="decimal"/>
      <w:lvlText w:val="%1."/>
      <w:lvlJc w:val="left"/>
      <w:pPr>
        <w:ind w:left="720" w:hanging="360"/>
      </w:pPr>
    </w:lvl>
    <w:lvl w:ilvl="1" w:tplc="AE5A441A">
      <w:start w:val="1"/>
      <w:numFmt w:val="lowerLetter"/>
      <w:lvlText w:val="%2."/>
      <w:lvlJc w:val="left"/>
      <w:pPr>
        <w:ind w:left="1440" w:hanging="360"/>
      </w:pPr>
    </w:lvl>
    <w:lvl w:ilvl="2" w:tplc="2C588DA6">
      <w:start w:val="1"/>
      <w:numFmt w:val="lowerRoman"/>
      <w:lvlText w:val="%3."/>
      <w:lvlJc w:val="right"/>
      <w:pPr>
        <w:ind w:left="2160" w:hanging="180"/>
      </w:pPr>
    </w:lvl>
    <w:lvl w:ilvl="3" w:tplc="8020EE46">
      <w:start w:val="1"/>
      <w:numFmt w:val="decimal"/>
      <w:lvlText w:val="%4."/>
      <w:lvlJc w:val="left"/>
      <w:pPr>
        <w:ind w:left="2880" w:hanging="360"/>
      </w:pPr>
    </w:lvl>
    <w:lvl w:ilvl="4" w:tplc="756AF3E2">
      <w:start w:val="1"/>
      <w:numFmt w:val="lowerLetter"/>
      <w:lvlText w:val="%5."/>
      <w:lvlJc w:val="left"/>
      <w:pPr>
        <w:ind w:left="3600" w:hanging="360"/>
      </w:pPr>
    </w:lvl>
    <w:lvl w:ilvl="5" w:tplc="EA3CAA74">
      <w:start w:val="1"/>
      <w:numFmt w:val="lowerRoman"/>
      <w:lvlText w:val="%6."/>
      <w:lvlJc w:val="right"/>
      <w:pPr>
        <w:ind w:left="4320" w:hanging="180"/>
      </w:pPr>
    </w:lvl>
    <w:lvl w:ilvl="6" w:tplc="AE2EA540">
      <w:start w:val="1"/>
      <w:numFmt w:val="decimal"/>
      <w:lvlText w:val="%7."/>
      <w:lvlJc w:val="left"/>
      <w:pPr>
        <w:ind w:left="5040" w:hanging="360"/>
      </w:pPr>
    </w:lvl>
    <w:lvl w:ilvl="7" w:tplc="3A9A9FF6">
      <w:start w:val="1"/>
      <w:numFmt w:val="lowerLetter"/>
      <w:lvlText w:val="%8."/>
      <w:lvlJc w:val="left"/>
      <w:pPr>
        <w:ind w:left="5760" w:hanging="360"/>
      </w:pPr>
    </w:lvl>
    <w:lvl w:ilvl="8" w:tplc="51A24166">
      <w:start w:val="1"/>
      <w:numFmt w:val="lowerRoman"/>
      <w:lvlText w:val="%9."/>
      <w:lvlJc w:val="right"/>
      <w:pPr>
        <w:ind w:left="6480" w:hanging="180"/>
      </w:pPr>
    </w:lvl>
  </w:abstractNum>
  <w:abstractNum w:abstractNumId="4" w15:restartNumberingAfterBreak="0">
    <w:nsid w:val="23D84A48"/>
    <w:multiLevelType w:val="multilevel"/>
    <w:tmpl w:val="F56CCE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D3515E"/>
    <w:multiLevelType w:val="multilevel"/>
    <w:tmpl w:val="A52E53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3277E"/>
    <w:multiLevelType w:val="hybridMultilevel"/>
    <w:tmpl w:val="C8E45D56"/>
    <w:lvl w:ilvl="0" w:tplc="4454C424">
      <w:start w:val="1"/>
      <w:numFmt w:val="bullet"/>
      <w:lvlText w:val=""/>
      <w:lvlJc w:val="left"/>
      <w:pPr>
        <w:ind w:left="720" w:hanging="360"/>
      </w:pPr>
      <w:rPr>
        <w:rFonts w:ascii="Symbol" w:hAnsi="Symbol" w:hint="default"/>
      </w:rPr>
    </w:lvl>
    <w:lvl w:ilvl="1" w:tplc="150A6162">
      <w:start w:val="1"/>
      <w:numFmt w:val="bullet"/>
      <w:lvlText w:val="o"/>
      <w:lvlJc w:val="left"/>
      <w:pPr>
        <w:ind w:left="1440" w:hanging="360"/>
      </w:pPr>
      <w:rPr>
        <w:rFonts w:ascii="Courier New" w:hAnsi="Courier New" w:hint="default"/>
      </w:rPr>
    </w:lvl>
    <w:lvl w:ilvl="2" w:tplc="4AD6677A">
      <w:start w:val="1"/>
      <w:numFmt w:val="bullet"/>
      <w:lvlText w:val=""/>
      <w:lvlJc w:val="left"/>
      <w:pPr>
        <w:ind w:left="2160" w:hanging="360"/>
      </w:pPr>
      <w:rPr>
        <w:rFonts w:ascii="Wingdings" w:hAnsi="Wingdings" w:hint="default"/>
      </w:rPr>
    </w:lvl>
    <w:lvl w:ilvl="3" w:tplc="12BAD3F4">
      <w:start w:val="1"/>
      <w:numFmt w:val="bullet"/>
      <w:lvlText w:val=""/>
      <w:lvlJc w:val="left"/>
      <w:pPr>
        <w:ind w:left="2880" w:hanging="360"/>
      </w:pPr>
      <w:rPr>
        <w:rFonts w:ascii="Symbol" w:hAnsi="Symbol" w:hint="default"/>
      </w:rPr>
    </w:lvl>
    <w:lvl w:ilvl="4" w:tplc="E870C2D6">
      <w:start w:val="1"/>
      <w:numFmt w:val="bullet"/>
      <w:lvlText w:val="o"/>
      <w:lvlJc w:val="left"/>
      <w:pPr>
        <w:ind w:left="3600" w:hanging="360"/>
      </w:pPr>
      <w:rPr>
        <w:rFonts w:ascii="Courier New" w:hAnsi="Courier New" w:hint="default"/>
      </w:rPr>
    </w:lvl>
    <w:lvl w:ilvl="5" w:tplc="26CA8BB6">
      <w:start w:val="1"/>
      <w:numFmt w:val="bullet"/>
      <w:lvlText w:val=""/>
      <w:lvlJc w:val="left"/>
      <w:pPr>
        <w:ind w:left="4320" w:hanging="360"/>
      </w:pPr>
      <w:rPr>
        <w:rFonts w:ascii="Wingdings" w:hAnsi="Wingdings" w:hint="default"/>
      </w:rPr>
    </w:lvl>
    <w:lvl w:ilvl="6" w:tplc="712AF3CA">
      <w:start w:val="1"/>
      <w:numFmt w:val="bullet"/>
      <w:lvlText w:val=""/>
      <w:lvlJc w:val="left"/>
      <w:pPr>
        <w:ind w:left="5040" w:hanging="360"/>
      </w:pPr>
      <w:rPr>
        <w:rFonts w:ascii="Symbol" w:hAnsi="Symbol" w:hint="default"/>
      </w:rPr>
    </w:lvl>
    <w:lvl w:ilvl="7" w:tplc="473051A4">
      <w:start w:val="1"/>
      <w:numFmt w:val="bullet"/>
      <w:lvlText w:val="o"/>
      <w:lvlJc w:val="left"/>
      <w:pPr>
        <w:ind w:left="5760" w:hanging="360"/>
      </w:pPr>
      <w:rPr>
        <w:rFonts w:ascii="Courier New" w:hAnsi="Courier New" w:hint="default"/>
      </w:rPr>
    </w:lvl>
    <w:lvl w:ilvl="8" w:tplc="6914BD74">
      <w:start w:val="1"/>
      <w:numFmt w:val="bullet"/>
      <w:lvlText w:val=""/>
      <w:lvlJc w:val="left"/>
      <w:pPr>
        <w:ind w:left="6480" w:hanging="360"/>
      </w:pPr>
      <w:rPr>
        <w:rFonts w:ascii="Wingdings" w:hAnsi="Wingdings" w:hint="default"/>
      </w:rPr>
    </w:lvl>
  </w:abstractNum>
  <w:abstractNum w:abstractNumId="7" w15:restartNumberingAfterBreak="0">
    <w:nsid w:val="2B9C2A31"/>
    <w:multiLevelType w:val="multilevel"/>
    <w:tmpl w:val="BED0BE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16DC1E"/>
    <w:multiLevelType w:val="hybridMultilevel"/>
    <w:tmpl w:val="C55E238C"/>
    <w:lvl w:ilvl="0" w:tplc="038C93A0">
      <w:start w:val="1"/>
      <w:numFmt w:val="bullet"/>
      <w:lvlText w:val=""/>
      <w:lvlJc w:val="left"/>
      <w:pPr>
        <w:ind w:left="720" w:hanging="360"/>
      </w:pPr>
      <w:rPr>
        <w:rFonts w:ascii="Symbol" w:hAnsi="Symbol" w:hint="default"/>
      </w:rPr>
    </w:lvl>
    <w:lvl w:ilvl="1" w:tplc="0DD894E6">
      <w:start w:val="1"/>
      <w:numFmt w:val="bullet"/>
      <w:lvlText w:val="o"/>
      <w:lvlJc w:val="left"/>
      <w:pPr>
        <w:ind w:left="1440" w:hanging="360"/>
      </w:pPr>
      <w:rPr>
        <w:rFonts w:ascii="Courier New" w:hAnsi="Courier New" w:hint="default"/>
      </w:rPr>
    </w:lvl>
    <w:lvl w:ilvl="2" w:tplc="CCA8C09A">
      <w:start w:val="1"/>
      <w:numFmt w:val="bullet"/>
      <w:lvlText w:val=""/>
      <w:lvlJc w:val="left"/>
      <w:pPr>
        <w:ind w:left="2160" w:hanging="360"/>
      </w:pPr>
      <w:rPr>
        <w:rFonts w:ascii="Wingdings" w:hAnsi="Wingdings" w:hint="default"/>
      </w:rPr>
    </w:lvl>
    <w:lvl w:ilvl="3" w:tplc="7CDC6550">
      <w:start w:val="1"/>
      <w:numFmt w:val="bullet"/>
      <w:lvlText w:val=""/>
      <w:lvlJc w:val="left"/>
      <w:pPr>
        <w:ind w:left="2880" w:hanging="360"/>
      </w:pPr>
      <w:rPr>
        <w:rFonts w:ascii="Symbol" w:hAnsi="Symbol" w:hint="default"/>
      </w:rPr>
    </w:lvl>
    <w:lvl w:ilvl="4" w:tplc="2A1E178A">
      <w:start w:val="1"/>
      <w:numFmt w:val="bullet"/>
      <w:lvlText w:val="o"/>
      <w:lvlJc w:val="left"/>
      <w:pPr>
        <w:ind w:left="3600" w:hanging="360"/>
      </w:pPr>
      <w:rPr>
        <w:rFonts w:ascii="Courier New" w:hAnsi="Courier New" w:hint="default"/>
      </w:rPr>
    </w:lvl>
    <w:lvl w:ilvl="5" w:tplc="6ADE3532">
      <w:start w:val="1"/>
      <w:numFmt w:val="bullet"/>
      <w:lvlText w:val=""/>
      <w:lvlJc w:val="left"/>
      <w:pPr>
        <w:ind w:left="4320" w:hanging="360"/>
      </w:pPr>
      <w:rPr>
        <w:rFonts w:ascii="Wingdings" w:hAnsi="Wingdings" w:hint="default"/>
      </w:rPr>
    </w:lvl>
    <w:lvl w:ilvl="6" w:tplc="27D6AEFC">
      <w:start w:val="1"/>
      <w:numFmt w:val="bullet"/>
      <w:lvlText w:val=""/>
      <w:lvlJc w:val="left"/>
      <w:pPr>
        <w:ind w:left="5040" w:hanging="360"/>
      </w:pPr>
      <w:rPr>
        <w:rFonts w:ascii="Symbol" w:hAnsi="Symbol" w:hint="default"/>
      </w:rPr>
    </w:lvl>
    <w:lvl w:ilvl="7" w:tplc="ADA077D8">
      <w:start w:val="1"/>
      <w:numFmt w:val="bullet"/>
      <w:lvlText w:val="o"/>
      <w:lvlJc w:val="left"/>
      <w:pPr>
        <w:ind w:left="5760" w:hanging="360"/>
      </w:pPr>
      <w:rPr>
        <w:rFonts w:ascii="Courier New" w:hAnsi="Courier New" w:hint="default"/>
      </w:rPr>
    </w:lvl>
    <w:lvl w:ilvl="8" w:tplc="18723B94">
      <w:start w:val="1"/>
      <w:numFmt w:val="bullet"/>
      <w:lvlText w:val=""/>
      <w:lvlJc w:val="left"/>
      <w:pPr>
        <w:ind w:left="6480" w:hanging="360"/>
      </w:pPr>
      <w:rPr>
        <w:rFonts w:ascii="Wingdings" w:hAnsi="Wingdings" w:hint="default"/>
      </w:rPr>
    </w:lvl>
  </w:abstractNum>
  <w:abstractNum w:abstractNumId="9" w15:restartNumberingAfterBreak="0">
    <w:nsid w:val="2F657934"/>
    <w:multiLevelType w:val="hybridMultilevel"/>
    <w:tmpl w:val="174E595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2FF5072A"/>
    <w:multiLevelType w:val="multilevel"/>
    <w:tmpl w:val="05E8C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16FEA"/>
    <w:multiLevelType w:val="multilevel"/>
    <w:tmpl w:val="44F4D6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A11F5"/>
    <w:multiLevelType w:val="hybridMultilevel"/>
    <w:tmpl w:val="4C04CE1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15:restartNumberingAfterBreak="0">
    <w:nsid w:val="3684159B"/>
    <w:multiLevelType w:val="multilevel"/>
    <w:tmpl w:val="1160E3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951C7"/>
    <w:multiLevelType w:val="hybridMultilevel"/>
    <w:tmpl w:val="EF7CEA7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37352FB4"/>
    <w:multiLevelType w:val="multilevel"/>
    <w:tmpl w:val="84AE83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FC47E9"/>
    <w:multiLevelType w:val="multilevel"/>
    <w:tmpl w:val="D108C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0341F"/>
    <w:multiLevelType w:val="hybridMultilevel"/>
    <w:tmpl w:val="E0E657B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42B3140E"/>
    <w:multiLevelType w:val="multilevel"/>
    <w:tmpl w:val="FF54ED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22265A"/>
    <w:multiLevelType w:val="hybridMultilevel"/>
    <w:tmpl w:val="7DCEAD6A"/>
    <w:lvl w:ilvl="0" w:tplc="3918AAA6">
      <w:start w:val="1"/>
      <w:numFmt w:val="bullet"/>
      <w:lvlText w:val=""/>
      <w:lvlJc w:val="left"/>
      <w:pPr>
        <w:ind w:left="720" w:hanging="360"/>
      </w:pPr>
      <w:rPr>
        <w:rFonts w:ascii="Symbol" w:hAnsi="Symbol" w:hint="default"/>
      </w:rPr>
    </w:lvl>
    <w:lvl w:ilvl="1" w:tplc="42705176">
      <w:start w:val="1"/>
      <w:numFmt w:val="bullet"/>
      <w:lvlText w:val="o"/>
      <w:lvlJc w:val="left"/>
      <w:pPr>
        <w:ind w:left="1440" w:hanging="360"/>
      </w:pPr>
      <w:rPr>
        <w:rFonts w:ascii="Courier New" w:hAnsi="Courier New" w:hint="default"/>
      </w:rPr>
    </w:lvl>
    <w:lvl w:ilvl="2" w:tplc="84926F12">
      <w:start w:val="1"/>
      <w:numFmt w:val="bullet"/>
      <w:lvlText w:val=""/>
      <w:lvlJc w:val="left"/>
      <w:pPr>
        <w:ind w:left="2160" w:hanging="360"/>
      </w:pPr>
      <w:rPr>
        <w:rFonts w:ascii="Wingdings" w:hAnsi="Wingdings" w:hint="default"/>
      </w:rPr>
    </w:lvl>
    <w:lvl w:ilvl="3" w:tplc="8F80AF74">
      <w:start w:val="1"/>
      <w:numFmt w:val="bullet"/>
      <w:lvlText w:val=""/>
      <w:lvlJc w:val="left"/>
      <w:pPr>
        <w:ind w:left="2880" w:hanging="360"/>
      </w:pPr>
      <w:rPr>
        <w:rFonts w:ascii="Symbol" w:hAnsi="Symbol" w:hint="default"/>
      </w:rPr>
    </w:lvl>
    <w:lvl w:ilvl="4" w:tplc="A25C4BE4">
      <w:start w:val="1"/>
      <w:numFmt w:val="bullet"/>
      <w:lvlText w:val="o"/>
      <w:lvlJc w:val="left"/>
      <w:pPr>
        <w:ind w:left="3600" w:hanging="360"/>
      </w:pPr>
      <w:rPr>
        <w:rFonts w:ascii="Courier New" w:hAnsi="Courier New" w:hint="default"/>
      </w:rPr>
    </w:lvl>
    <w:lvl w:ilvl="5" w:tplc="02DACE78">
      <w:start w:val="1"/>
      <w:numFmt w:val="bullet"/>
      <w:lvlText w:val=""/>
      <w:lvlJc w:val="left"/>
      <w:pPr>
        <w:ind w:left="4320" w:hanging="360"/>
      </w:pPr>
      <w:rPr>
        <w:rFonts w:ascii="Wingdings" w:hAnsi="Wingdings" w:hint="default"/>
      </w:rPr>
    </w:lvl>
    <w:lvl w:ilvl="6" w:tplc="609A8786">
      <w:start w:val="1"/>
      <w:numFmt w:val="bullet"/>
      <w:lvlText w:val=""/>
      <w:lvlJc w:val="left"/>
      <w:pPr>
        <w:ind w:left="5040" w:hanging="360"/>
      </w:pPr>
      <w:rPr>
        <w:rFonts w:ascii="Symbol" w:hAnsi="Symbol" w:hint="default"/>
      </w:rPr>
    </w:lvl>
    <w:lvl w:ilvl="7" w:tplc="8DA21B68">
      <w:start w:val="1"/>
      <w:numFmt w:val="bullet"/>
      <w:lvlText w:val="o"/>
      <w:lvlJc w:val="left"/>
      <w:pPr>
        <w:ind w:left="5760" w:hanging="360"/>
      </w:pPr>
      <w:rPr>
        <w:rFonts w:ascii="Courier New" w:hAnsi="Courier New" w:hint="default"/>
      </w:rPr>
    </w:lvl>
    <w:lvl w:ilvl="8" w:tplc="B30C7FE8">
      <w:start w:val="1"/>
      <w:numFmt w:val="bullet"/>
      <w:lvlText w:val=""/>
      <w:lvlJc w:val="left"/>
      <w:pPr>
        <w:ind w:left="6480" w:hanging="360"/>
      </w:pPr>
      <w:rPr>
        <w:rFonts w:ascii="Wingdings" w:hAnsi="Wingdings" w:hint="default"/>
      </w:rPr>
    </w:lvl>
  </w:abstractNum>
  <w:abstractNum w:abstractNumId="20" w15:restartNumberingAfterBreak="0">
    <w:nsid w:val="4D04576D"/>
    <w:multiLevelType w:val="multilevel"/>
    <w:tmpl w:val="6EC6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E2954F"/>
    <w:multiLevelType w:val="hybridMultilevel"/>
    <w:tmpl w:val="547EFA86"/>
    <w:lvl w:ilvl="0" w:tplc="A3F441EE">
      <w:start w:val="1"/>
      <w:numFmt w:val="bullet"/>
      <w:lvlText w:val=""/>
      <w:lvlJc w:val="left"/>
      <w:pPr>
        <w:ind w:left="720" w:hanging="360"/>
      </w:pPr>
      <w:rPr>
        <w:rFonts w:ascii="Symbol" w:hAnsi="Symbol" w:hint="default"/>
      </w:rPr>
    </w:lvl>
    <w:lvl w:ilvl="1" w:tplc="93442510">
      <w:start w:val="1"/>
      <w:numFmt w:val="bullet"/>
      <w:lvlText w:val="o"/>
      <w:lvlJc w:val="left"/>
      <w:pPr>
        <w:ind w:left="1440" w:hanging="360"/>
      </w:pPr>
      <w:rPr>
        <w:rFonts w:ascii="Courier New" w:hAnsi="Courier New" w:hint="default"/>
      </w:rPr>
    </w:lvl>
    <w:lvl w:ilvl="2" w:tplc="568EE6FE">
      <w:start w:val="1"/>
      <w:numFmt w:val="bullet"/>
      <w:lvlText w:val=""/>
      <w:lvlJc w:val="left"/>
      <w:pPr>
        <w:ind w:left="2160" w:hanging="360"/>
      </w:pPr>
      <w:rPr>
        <w:rFonts w:ascii="Wingdings" w:hAnsi="Wingdings" w:hint="default"/>
      </w:rPr>
    </w:lvl>
    <w:lvl w:ilvl="3" w:tplc="36B42A3A">
      <w:start w:val="1"/>
      <w:numFmt w:val="bullet"/>
      <w:lvlText w:val=""/>
      <w:lvlJc w:val="left"/>
      <w:pPr>
        <w:ind w:left="2880" w:hanging="360"/>
      </w:pPr>
      <w:rPr>
        <w:rFonts w:ascii="Symbol" w:hAnsi="Symbol" w:hint="default"/>
      </w:rPr>
    </w:lvl>
    <w:lvl w:ilvl="4" w:tplc="64A47A8C">
      <w:start w:val="1"/>
      <w:numFmt w:val="bullet"/>
      <w:lvlText w:val="o"/>
      <w:lvlJc w:val="left"/>
      <w:pPr>
        <w:ind w:left="3600" w:hanging="360"/>
      </w:pPr>
      <w:rPr>
        <w:rFonts w:ascii="Courier New" w:hAnsi="Courier New" w:hint="default"/>
      </w:rPr>
    </w:lvl>
    <w:lvl w:ilvl="5" w:tplc="EC3C69BE">
      <w:start w:val="1"/>
      <w:numFmt w:val="bullet"/>
      <w:lvlText w:val=""/>
      <w:lvlJc w:val="left"/>
      <w:pPr>
        <w:ind w:left="4320" w:hanging="360"/>
      </w:pPr>
      <w:rPr>
        <w:rFonts w:ascii="Wingdings" w:hAnsi="Wingdings" w:hint="default"/>
      </w:rPr>
    </w:lvl>
    <w:lvl w:ilvl="6" w:tplc="1DC6849C">
      <w:start w:val="1"/>
      <w:numFmt w:val="bullet"/>
      <w:lvlText w:val=""/>
      <w:lvlJc w:val="left"/>
      <w:pPr>
        <w:ind w:left="5040" w:hanging="360"/>
      </w:pPr>
      <w:rPr>
        <w:rFonts w:ascii="Symbol" w:hAnsi="Symbol" w:hint="default"/>
      </w:rPr>
    </w:lvl>
    <w:lvl w:ilvl="7" w:tplc="B73CEE7C">
      <w:start w:val="1"/>
      <w:numFmt w:val="bullet"/>
      <w:lvlText w:val="o"/>
      <w:lvlJc w:val="left"/>
      <w:pPr>
        <w:ind w:left="5760" w:hanging="360"/>
      </w:pPr>
      <w:rPr>
        <w:rFonts w:ascii="Courier New" w:hAnsi="Courier New" w:hint="default"/>
      </w:rPr>
    </w:lvl>
    <w:lvl w:ilvl="8" w:tplc="CAB2B932">
      <w:start w:val="1"/>
      <w:numFmt w:val="bullet"/>
      <w:lvlText w:val=""/>
      <w:lvlJc w:val="left"/>
      <w:pPr>
        <w:ind w:left="6480" w:hanging="360"/>
      </w:pPr>
      <w:rPr>
        <w:rFonts w:ascii="Wingdings" w:hAnsi="Wingdings" w:hint="default"/>
      </w:rPr>
    </w:lvl>
  </w:abstractNum>
  <w:abstractNum w:abstractNumId="22" w15:restartNumberingAfterBreak="0">
    <w:nsid w:val="50B288C5"/>
    <w:multiLevelType w:val="hybridMultilevel"/>
    <w:tmpl w:val="8BE43968"/>
    <w:lvl w:ilvl="0" w:tplc="D78EF5CA">
      <w:start w:val="1"/>
      <w:numFmt w:val="bullet"/>
      <w:lvlText w:val=""/>
      <w:lvlJc w:val="left"/>
      <w:pPr>
        <w:ind w:left="720" w:hanging="360"/>
      </w:pPr>
      <w:rPr>
        <w:rFonts w:ascii="Symbol" w:hAnsi="Symbol" w:hint="default"/>
      </w:rPr>
    </w:lvl>
    <w:lvl w:ilvl="1" w:tplc="08982A64">
      <w:start w:val="1"/>
      <w:numFmt w:val="bullet"/>
      <w:lvlText w:val="o"/>
      <w:lvlJc w:val="left"/>
      <w:pPr>
        <w:ind w:left="1440" w:hanging="360"/>
      </w:pPr>
      <w:rPr>
        <w:rFonts w:ascii="Courier New" w:hAnsi="Courier New" w:hint="default"/>
      </w:rPr>
    </w:lvl>
    <w:lvl w:ilvl="2" w:tplc="C5B0AE12">
      <w:start w:val="1"/>
      <w:numFmt w:val="bullet"/>
      <w:lvlText w:val=""/>
      <w:lvlJc w:val="left"/>
      <w:pPr>
        <w:ind w:left="2160" w:hanging="360"/>
      </w:pPr>
      <w:rPr>
        <w:rFonts w:ascii="Wingdings" w:hAnsi="Wingdings" w:hint="default"/>
      </w:rPr>
    </w:lvl>
    <w:lvl w:ilvl="3" w:tplc="9B2433C2">
      <w:start w:val="1"/>
      <w:numFmt w:val="bullet"/>
      <w:lvlText w:val=""/>
      <w:lvlJc w:val="left"/>
      <w:pPr>
        <w:ind w:left="2880" w:hanging="360"/>
      </w:pPr>
      <w:rPr>
        <w:rFonts w:ascii="Symbol" w:hAnsi="Symbol" w:hint="default"/>
      </w:rPr>
    </w:lvl>
    <w:lvl w:ilvl="4" w:tplc="EC0E81F6">
      <w:start w:val="1"/>
      <w:numFmt w:val="bullet"/>
      <w:lvlText w:val="o"/>
      <w:lvlJc w:val="left"/>
      <w:pPr>
        <w:ind w:left="3600" w:hanging="360"/>
      </w:pPr>
      <w:rPr>
        <w:rFonts w:ascii="Courier New" w:hAnsi="Courier New" w:hint="default"/>
      </w:rPr>
    </w:lvl>
    <w:lvl w:ilvl="5" w:tplc="5532D1E6">
      <w:start w:val="1"/>
      <w:numFmt w:val="bullet"/>
      <w:lvlText w:val=""/>
      <w:lvlJc w:val="left"/>
      <w:pPr>
        <w:ind w:left="4320" w:hanging="360"/>
      </w:pPr>
      <w:rPr>
        <w:rFonts w:ascii="Wingdings" w:hAnsi="Wingdings" w:hint="default"/>
      </w:rPr>
    </w:lvl>
    <w:lvl w:ilvl="6" w:tplc="F9DE813A">
      <w:start w:val="1"/>
      <w:numFmt w:val="bullet"/>
      <w:lvlText w:val=""/>
      <w:lvlJc w:val="left"/>
      <w:pPr>
        <w:ind w:left="5040" w:hanging="360"/>
      </w:pPr>
      <w:rPr>
        <w:rFonts w:ascii="Symbol" w:hAnsi="Symbol" w:hint="default"/>
      </w:rPr>
    </w:lvl>
    <w:lvl w:ilvl="7" w:tplc="F4E80880">
      <w:start w:val="1"/>
      <w:numFmt w:val="bullet"/>
      <w:lvlText w:val="o"/>
      <w:lvlJc w:val="left"/>
      <w:pPr>
        <w:ind w:left="5760" w:hanging="360"/>
      </w:pPr>
      <w:rPr>
        <w:rFonts w:ascii="Courier New" w:hAnsi="Courier New" w:hint="default"/>
      </w:rPr>
    </w:lvl>
    <w:lvl w:ilvl="8" w:tplc="96C6A330">
      <w:start w:val="1"/>
      <w:numFmt w:val="bullet"/>
      <w:lvlText w:val=""/>
      <w:lvlJc w:val="left"/>
      <w:pPr>
        <w:ind w:left="6480" w:hanging="360"/>
      </w:pPr>
      <w:rPr>
        <w:rFonts w:ascii="Wingdings" w:hAnsi="Wingdings" w:hint="default"/>
      </w:rPr>
    </w:lvl>
  </w:abstractNum>
  <w:abstractNum w:abstractNumId="23" w15:restartNumberingAfterBreak="0">
    <w:nsid w:val="57DFCDF9"/>
    <w:multiLevelType w:val="hybridMultilevel"/>
    <w:tmpl w:val="9CA28FB2"/>
    <w:lvl w:ilvl="0" w:tplc="1E6C6B18">
      <w:start w:val="1"/>
      <w:numFmt w:val="bullet"/>
      <w:lvlText w:val=""/>
      <w:lvlJc w:val="left"/>
      <w:pPr>
        <w:ind w:left="720" w:hanging="360"/>
      </w:pPr>
      <w:rPr>
        <w:rFonts w:ascii="Symbol" w:hAnsi="Symbol" w:hint="default"/>
      </w:rPr>
    </w:lvl>
    <w:lvl w:ilvl="1" w:tplc="E8A6EDBE">
      <w:start w:val="1"/>
      <w:numFmt w:val="bullet"/>
      <w:lvlText w:val="o"/>
      <w:lvlJc w:val="left"/>
      <w:pPr>
        <w:ind w:left="1440" w:hanging="360"/>
      </w:pPr>
      <w:rPr>
        <w:rFonts w:ascii="Courier New" w:hAnsi="Courier New" w:hint="default"/>
      </w:rPr>
    </w:lvl>
    <w:lvl w:ilvl="2" w:tplc="1646D958">
      <w:start w:val="1"/>
      <w:numFmt w:val="bullet"/>
      <w:lvlText w:val=""/>
      <w:lvlJc w:val="left"/>
      <w:pPr>
        <w:ind w:left="2160" w:hanging="360"/>
      </w:pPr>
      <w:rPr>
        <w:rFonts w:ascii="Wingdings" w:hAnsi="Wingdings" w:hint="default"/>
      </w:rPr>
    </w:lvl>
    <w:lvl w:ilvl="3" w:tplc="B4C22F3E">
      <w:start w:val="1"/>
      <w:numFmt w:val="bullet"/>
      <w:lvlText w:val=""/>
      <w:lvlJc w:val="left"/>
      <w:pPr>
        <w:ind w:left="2880" w:hanging="360"/>
      </w:pPr>
      <w:rPr>
        <w:rFonts w:ascii="Symbol" w:hAnsi="Symbol" w:hint="default"/>
      </w:rPr>
    </w:lvl>
    <w:lvl w:ilvl="4" w:tplc="C9042C04">
      <w:start w:val="1"/>
      <w:numFmt w:val="bullet"/>
      <w:lvlText w:val="o"/>
      <w:lvlJc w:val="left"/>
      <w:pPr>
        <w:ind w:left="3600" w:hanging="360"/>
      </w:pPr>
      <w:rPr>
        <w:rFonts w:ascii="Courier New" w:hAnsi="Courier New" w:hint="default"/>
      </w:rPr>
    </w:lvl>
    <w:lvl w:ilvl="5" w:tplc="0A56DC8E">
      <w:start w:val="1"/>
      <w:numFmt w:val="bullet"/>
      <w:lvlText w:val=""/>
      <w:lvlJc w:val="left"/>
      <w:pPr>
        <w:ind w:left="4320" w:hanging="360"/>
      </w:pPr>
      <w:rPr>
        <w:rFonts w:ascii="Wingdings" w:hAnsi="Wingdings" w:hint="default"/>
      </w:rPr>
    </w:lvl>
    <w:lvl w:ilvl="6" w:tplc="C152E4A4">
      <w:start w:val="1"/>
      <w:numFmt w:val="bullet"/>
      <w:lvlText w:val=""/>
      <w:lvlJc w:val="left"/>
      <w:pPr>
        <w:ind w:left="5040" w:hanging="360"/>
      </w:pPr>
      <w:rPr>
        <w:rFonts w:ascii="Symbol" w:hAnsi="Symbol" w:hint="default"/>
      </w:rPr>
    </w:lvl>
    <w:lvl w:ilvl="7" w:tplc="1B1AFDC0">
      <w:start w:val="1"/>
      <w:numFmt w:val="bullet"/>
      <w:lvlText w:val="o"/>
      <w:lvlJc w:val="left"/>
      <w:pPr>
        <w:ind w:left="5760" w:hanging="360"/>
      </w:pPr>
      <w:rPr>
        <w:rFonts w:ascii="Courier New" w:hAnsi="Courier New" w:hint="default"/>
      </w:rPr>
    </w:lvl>
    <w:lvl w:ilvl="8" w:tplc="658C194C">
      <w:start w:val="1"/>
      <w:numFmt w:val="bullet"/>
      <w:lvlText w:val=""/>
      <w:lvlJc w:val="left"/>
      <w:pPr>
        <w:ind w:left="6480" w:hanging="360"/>
      </w:pPr>
      <w:rPr>
        <w:rFonts w:ascii="Wingdings" w:hAnsi="Wingdings" w:hint="default"/>
      </w:rPr>
    </w:lvl>
  </w:abstractNum>
  <w:abstractNum w:abstractNumId="24" w15:restartNumberingAfterBreak="0">
    <w:nsid w:val="5B949797"/>
    <w:multiLevelType w:val="multilevel"/>
    <w:tmpl w:val="F5D6A6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9B491F"/>
    <w:multiLevelType w:val="hybridMultilevel"/>
    <w:tmpl w:val="CF1281E4"/>
    <w:lvl w:ilvl="0" w:tplc="6C766346">
      <w:start w:val="1"/>
      <w:numFmt w:val="decimal"/>
      <w:lvlText w:val="%1."/>
      <w:lvlJc w:val="left"/>
      <w:pPr>
        <w:ind w:left="720" w:hanging="360"/>
      </w:pPr>
    </w:lvl>
    <w:lvl w:ilvl="1" w:tplc="119275D2">
      <w:start w:val="1"/>
      <w:numFmt w:val="lowerLetter"/>
      <w:lvlText w:val="%2."/>
      <w:lvlJc w:val="left"/>
      <w:pPr>
        <w:ind w:left="1440" w:hanging="360"/>
      </w:pPr>
    </w:lvl>
    <w:lvl w:ilvl="2" w:tplc="966AFB90">
      <w:start w:val="1"/>
      <w:numFmt w:val="lowerRoman"/>
      <w:lvlText w:val="%3."/>
      <w:lvlJc w:val="right"/>
      <w:pPr>
        <w:ind w:left="2160" w:hanging="180"/>
      </w:pPr>
    </w:lvl>
    <w:lvl w:ilvl="3" w:tplc="642A372A">
      <w:start w:val="1"/>
      <w:numFmt w:val="decimal"/>
      <w:lvlText w:val="%4."/>
      <w:lvlJc w:val="left"/>
      <w:pPr>
        <w:ind w:left="2880" w:hanging="360"/>
      </w:pPr>
    </w:lvl>
    <w:lvl w:ilvl="4" w:tplc="C2641052">
      <w:start w:val="1"/>
      <w:numFmt w:val="lowerLetter"/>
      <w:lvlText w:val="%5."/>
      <w:lvlJc w:val="left"/>
      <w:pPr>
        <w:ind w:left="3600" w:hanging="360"/>
      </w:pPr>
    </w:lvl>
    <w:lvl w:ilvl="5" w:tplc="5CD6D9DA">
      <w:start w:val="1"/>
      <w:numFmt w:val="lowerRoman"/>
      <w:lvlText w:val="%6."/>
      <w:lvlJc w:val="right"/>
      <w:pPr>
        <w:ind w:left="4320" w:hanging="180"/>
      </w:pPr>
    </w:lvl>
    <w:lvl w:ilvl="6" w:tplc="0F2E9906">
      <w:start w:val="1"/>
      <w:numFmt w:val="decimal"/>
      <w:lvlText w:val="%7."/>
      <w:lvlJc w:val="left"/>
      <w:pPr>
        <w:ind w:left="5040" w:hanging="360"/>
      </w:pPr>
    </w:lvl>
    <w:lvl w:ilvl="7" w:tplc="F1864072">
      <w:start w:val="1"/>
      <w:numFmt w:val="lowerLetter"/>
      <w:lvlText w:val="%8."/>
      <w:lvlJc w:val="left"/>
      <w:pPr>
        <w:ind w:left="5760" w:hanging="360"/>
      </w:pPr>
    </w:lvl>
    <w:lvl w:ilvl="8" w:tplc="DA0EEF6E">
      <w:start w:val="1"/>
      <w:numFmt w:val="lowerRoman"/>
      <w:lvlText w:val="%9."/>
      <w:lvlJc w:val="right"/>
      <w:pPr>
        <w:ind w:left="6480" w:hanging="180"/>
      </w:pPr>
    </w:lvl>
  </w:abstractNum>
  <w:abstractNum w:abstractNumId="26" w15:restartNumberingAfterBreak="0">
    <w:nsid w:val="5D9A2988"/>
    <w:multiLevelType w:val="hybridMultilevel"/>
    <w:tmpl w:val="DE4EEBE8"/>
    <w:lvl w:ilvl="0" w:tplc="BE36D4C2">
      <w:start w:val="1"/>
      <w:numFmt w:val="bullet"/>
      <w:lvlText w:val=""/>
      <w:lvlJc w:val="left"/>
      <w:pPr>
        <w:ind w:left="720" w:hanging="360"/>
      </w:pPr>
      <w:rPr>
        <w:rFonts w:ascii="Symbol" w:hAnsi="Symbol" w:hint="default"/>
      </w:rPr>
    </w:lvl>
    <w:lvl w:ilvl="1" w:tplc="C0C62714">
      <w:start w:val="1"/>
      <w:numFmt w:val="bullet"/>
      <w:lvlText w:val="o"/>
      <w:lvlJc w:val="left"/>
      <w:pPr>
        <w:ind w:left="1440" w:hanging="360"/>
      </w:pPr>
      <w:rPr>
        <w:rFonts w:ascii="Courier New" w:hAnsi="Courier New" w:hint="default"/>
      </w:rPr>
    </w:lvl>
    <w:lvl w:ilvl="2" w:tplc="87FE8C88">
      <w:start w:val="1"/>
      <w:numFmt w:val="bullet"/>
      <w:lvlText w:val=""/>
      <w:lvlJc w:val="left"/>
      <w:pPr>
        <w:ind w:left="2160" w:hanging="360"/>
      </w:pPr>
      <w:rPr>
        <w:rFonts w:ascii="Wingdings" w:hAnsi="Wingdings" w:hint="default"/>
      </w:rPr>
    </w:lvl>
    <w:lvl w:ilvl="3" w:tplc="DF94D5BA">
      <w:start w:val="1"/>
      <w:numFmt w:val="bullet"/>
      <w:lvlText w:val=""/>
      <w:lvlJc w:val="left"/>
      <w:pPr>
        <w:ind w:left="2880" w:hanging="360"/>
      </w:pPr>
      <w:rPr>
        <w:rFonts w:ascii="Symbol" w:hAnsi="Symbol" w:hint="default"/>
      </w:rPr>
    </w:lvl>
    <w:lvl w:ilvl="4" w:tplc="EDA2FAB6">
      <w:start w:val="1"/>
      <w:numFmt w:val="bullet"/>
      <w:lvlText w:val="o"/>
      <w:lvlJc w:val="left"/>
      <w:pPr>
        <w:ind w:left="3600" w:hanging="360"/>
      </w:pPr>
      <w:rPr>
        <w:rFonts w:ascii="Courier New" w:hAnsi="Courier New" w:hint="default"/>
      </w:rPr>
    </w:lvl>
    <w:lvl w:ilvl="5" w:tplc="B6FECB84">
      <w:start w:val="1"/>
      <w:numFmt w:val="bullet"/>
      <w:lvlText w:val=""/>
      <w:lvlJc w:val="left"/>
      <w:pPr>
        <w:ind w:left="4320" w:hanging="360"/>
      </w:pPr>
      <w:rPr>
        <w:rFonts w:ascii="Wingdings" w:hAnsi="Wingdings" w:hint="default"/>
      </w:rPr>
    </w:lvl>
    <w:lvl w:ilvl="6" w:tplc="40FC5108">
      <w:start w:val="1"/>
      <w:numFmt w:val="bullet"/>
      <w:lvlText w:val=""/>
      <w:lvlJc w:val="left"/>
      <w:pPr>
        <w:ind w:left="5040" w:hanging="360"/>
      </w:pPr>
      <w:rPr>
        <w:rFonts w:ascii="Symbol" w:hAnsi="Symbol" w:hint="default"/>
      </w:rPr>
    </w:lvl>
    <w:lvl w:ilvl="7" w:tplc="28C6AB00">
      <w:start w:val="1"/>
      <w:numFmt w:val="bullet"/>
      <w:lvlText w:val="o"/>
      <w:lvlJc w:val="left"/>
      <w:pPr>
        <w:ind w:left="5760" w:hanging="360"/>
      </w:pPr>
      <w:rPr>
        <w:rFonts w:ascii="Courier New" w:hAnsi="Courier New" w:hint="default"/>
      </w:rPr>
    </w:lvl>
    <w:lvl w:ilvl="8" w:tplc="CE74CE96">
      <w:start w:val="1"/>
      <w:numFmt w:val="bullet"/>
      <w:lvlText w:val=""/>
      <w:lvlJc w:val="left"/>
      <w:pPr>
        <w:ind w:left="6480" w:hanging="360"/>
      </w:pPr>
      <w:rPr>
        <w:rFonts w:ascii="Wingdings" w:hAnsi="Wingdings" w:hint="default"/>
      </w:rPr>
    </w:lvl>
  </w:abstractNum>
  <w:abstractNum w:abstractNumId="27" w15:restartNumberingAfterBreak="0">
    <w:nsid w:val="5DF86073"/>
    <w:multiLevelType w:val="hybridMultilevel"/>
    <w:tmpl w:val="0002C362"/>
    <w:lvl w:ilvl="0" w:tplc="0D3408D4">
      <w:start w:val="1"/>
      <w:numFmt w:val="bullet"/>
      <w:lvlText w:val=""/>
      <w:lvlJc w:val="left"/>
      <w:pPr>
        <w:ind w:left="720" w:hanging="360"/>
      </w:pPr>
      <w:rPr>
        <w:rFonts w:ascii="Symbol" w:hAnsi="Symbol" w:hint="default"/>
      </w:rPr>
    </w:lvl>
    <w:lvl w:ilvl="1" w:tplc="088AF2C2">
      <w:start w:val="1"/>
      <w:numFmt w:val="bullet"/>
      <w:lvlText w:val="o"/>
      <w:lvlJc w:val="left"/>
      <w:pPr>
        <w:ind w:left="1440" w:hanging="360"/>
      </w:pPr>
      <w:rPr>
        <w:rFonts w:ascii="Courier New" w:hAnsi="Courier New" w:hint="default"/>
      </w:rPr>
    </w:lvl>
    <w:lvl w:ilvl="2" w:tplc="AD984686">
      <w:start w:val="1"/>
      <w:numFmt w:val="bullet"/>
      <w:lvlText w:val=""/>
      <w:lvlJc w:val="left"/>
      <w:pPr>
        <w:ind w:left="2160" w:hanging="360"/>
      </w:pPr>
      <w:rPr>
        <w:rFonts w:ascii="Wingdings" w:hAnsi="Wingdings" w:hint="default"/>
      </w:rPr>
    </w:lvl>
    <w:lvl w:ilvl="3" w:tplc="EDDE142A">
      <w:start w:val="1"/>
      <w:numFmt w:val="bullet"/>
      <w:lvlText w:val=""/>
      <w:lvlJc w:val="left"/>
      <w:pPr>
        <w:ind w:left="2880" w:hanging="360"/>
      </w:pPr>
      <w:rPr>
        <w:rFonts w:ascii="Symbol" w:hAnsi="Symbol" w:hint="default"/>
      </w:rPr>
    </w:lvl>
    <w:lvl w:ilvl="4" w:tplc="D58883B0">
      <w:start w:val="1"/>
      <w:numFmt w:val="bullet"/>
      <w:lvlText w:val="o"/>
      <w:lvlJc w:val="left"/>
      <w:pPr>
        <w:ind w:left="3600" w:hanging="360"/>
      </w:pPr>
      <w:rPr>
        <w:rFonts w:ascii="Courier New" w:hAnsi="Courier New" w:hint="default"/>
      </w:rPr>
    </w:lvl>
    <w:lvl w:ilvl="5" w:tplc="73BC8C6E">
      <w:start w:val="1"/>
      <w:numFmt w:val="bullet"/>
      <w:lvlText w:val=""/>
      <w:lvlJc w:val="left"/>
      <w:pPr>
        <w:ind w:left="4320" w:hanging="360"/>
      </w:pPr>
      <w:rPr>
        <w:rFonts w:ascii="Wingdings" w:hAnsi="Wingdings" w:hint="default"/>
      </w:rPr>
    </w:lvl>
    <w:lvl w:ilvl="6" w:tplc="CF881AF0">
      <w:start w:val="1"/>
      <w:numFmt w:val="bullet"/>
      <w:lvlText w:val=""/>
      <w:lvlJc w:val="left"/>
      <w:pPr>
        <w:ind w:left="5040" w:hanging="360"/>
      </w:pPr>
      <w:rPr>
        <w:rFonts w:ascii="Symbol" w:hAnsi="Symbol" w:hint="default"/>
      </w:rPr>
    </w:lvl>
    <w:lvl w:ilvl="7" w:tplc="D5F6F1FA">
      <w:start w:val="1"/>
      <w:numFmt w:val="bullet"/>
      <w:lvlText w:val="o"/>
      <w:lvlJc w:val="left"/>
      <w:pPr>
        <w:ind w:left="5760" w:hanging="360"/>
      </w:pPr>
      <w:rPr>
        <w:rFonts w:ascii="Courier New" w:hAnsi="Courier New" w:hint="default"/>
      </w:rPr>
    </w:lvl>
    <w:lvl w:ilvl="8" w:tplc="C2060E1C">
      <w:start w:val="1"/>
      <w:numFmt w:val="bullet"/>
      <w:lvlText w:val=""/>
      <w:lvlJc w:val="left"/>
      <w:pPr>
        <w:ind w:left="6480" w:hanging="360"/>
      </w:pPr>
      <w:rPr>
        <w:rFonts w:ascii="Wingdings" w:hAnsi="Wingdings" w:hint="default"/>
      </w:rPr>
    </w:lvl>
  </w:abstractNum>
  <w:abstractNum w:abstractNumId="28" w15:restartNumberingAfterBreak="0">
    <w:nsid w:val="6235474B"/>
    <w:multiLevelType w:val="multilevel"/>
    <w:tmpl w:val="778471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4C5F94"/>
    <w:multiLevelType w:val="multilevel"/>
    <w:tmpl w:val="1256E2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424ADF"/>
    <w:multiLevelType w:val="multilevel"/>
    <w:tmpl w:val="2BF24F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AE5F75"/>
    <w:multiLevelType w:val="hybridMultilevel"/>
    <w:tmpl w:val="8B3A955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2" w15:restartNumberingAfterBreak="0">
    <w:nsid w:val="6E7DABC5"/>
    <w:multiLevelType w:val="hybridMultilevel"/>
    <w:tmpl w:val="C7268882"/>
    <w:lvl w:ilvl="0" w:tplc="6DDE389A">
      <w:start w:val="3"/>
      <w:numFmt w:val="decimal"/>
      <w:lvlText w:val="%1."/>
      <w:lvlJc w:val="left"/>
      <w:pPr>
        <w:ind w:left="720" w:hanging="360"/>
      </w:pPr>
    </w:lvl>
    <w:lvl w:ilvl="1" w:tplc="E81E8486">
      <w:start w:val="1"/>
      <w:numFmt w:val="lowerLetter"/>
      <w:lvlText w:val="%2."/>
      <w:lvlJc w:val="left"/>
      <w:pPr>
        <w:ind w:left="1440" w:hanging="360"/>
      </w:pPr>
    </w:lvl>
    <w:lvl w:ilvl="2" w:tplc="8A822554">
      <w:start w:val="1"/>
      <w:numFmt w:val="lowerRoman"/>
      <w:lvlText w:val="%3."/>
      <w:lvlJc w:val="right"/>
      <w:pPr>
        <w:ind w:left="2160" w:hanging="180"/>
      </w:pPr>
    </w:lvl>
    <w:lvl w:ilvl="3" w:tplc="4CA0E754">
      <w:start w:val="1"/>
      <w:numFmt w:val="decimal"/>
      <w:lvlText w:val="%4."/>
      <w:lvlJc w:val="left"/>
      <w:pPr>
        <w:ind w:left="2880" w:hanging="360"/>
      </w:pPr>
    </w:lvl>
    <w:lvl w:ilvl="4" w:tplc="339AE1FE">
      <w:start w:val="1"/>
      <w:numFmt w:val="lowerLetter"/>
      <w:lvlText w:val="%5."/>
      <w:lvlJc w:val="left"/>
      <w:pPr>
        <w:ind w:left="3600" w:hanging="360"/>
      </w:pPr>
    </w:lvl>
    <w:lvl w:ilvl="5" w:tplc="84BC7E36">
      <w:start w:val="1"/>
      <w:numFmt w:val="lowerRoman"/>
      <w:lvlText w:val="%6."/>
      <w:lvlJc w:val="right"/>
      <w:pPr>
        <w:ind w:left="4320" w:hanging="180"/>
      </w:pPr>
    </w:lvl>
    <w:lvl w:ilvl="6" w:tplc="520AA910">
      <w:start w:val="1"/>
      <w:numFmt w:val="decimal"/>
      <w:lvlText w:val="%7."/>
      <w:lvlJc w:val="left"/>
      <w:pPr>
        <w:ind w:left="5040" w:hanging="360"/>
      </w:pPr>
    </w:lvl>
    <w:lvl w:ilvl="7" w:tplc="50F673C8">
      <w:start w:val="1"/>
      <w:numFmt w:val="lowerLetter"/>
      <w:lvlText w:val="%8."/>
      <w:lvlJc w:val="left"/>
      <w:pPr>
        <w:ind w:left="5760" w:hanging="360"/>
      </w:pPr>
    </w:lvl>
    <w:lvl w:ilvl="8" w:tplc="2654D718">
      <w:start w:val="1"/>
      <w:numFmt w:val="lowerRoman"/>
      <w:lvlText w:val="%9."/>
      <w:lvlJc w:val="right"/>
      <w:pPr>
        <w:ind w:left="6480" w:hanging="180"/>
      </w:pPr>
    </w:lvl>
  </w:abstractNum>
  <w:abstractNum w:abstractNumId="33" w15:restartNumberingAfterBreak="0">
    <w:nsid w:val="70681895"/>
    <w:multiLevelType w:val="hybridMultilevel"/>
    <w:tmpl w:val="8A5EC34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4" w15:restartNumberingAfterBreak="0">
    <w:nsid w:val="7145E900"/>
    <w:multiLevelType w:val="hybridMultilevel"/>
    <w:tmpl w:val="92CC13EA"/>
    <w:lvl w:ilvl="0" w:tplc="7EF06086">
      <w:start w:val="1"/>
      <w:numFmt w:val="bullet"/>
      <w:lvlText w:val=""/>
      <w:lvlJc w:val="left"/>
      <w:pPr>
        <w:ind w:left="720" w:hanging="360"/>
      </w:pPr>
      <w:rPr>
        <w:rFonts w:ascii="Symbol" w:hAnsi="Symbol" w:hint="default"/>
      </w:rPr>
    </w:lvl>
    <w:lvl w:ilvl="1" w:tplc="6E8451D8">
      <w:start w:val="1"/>
      <w:numFmt w:val="bullet"/>
      <w:lvlText w:val="o"/>
      <w:lvlJc w:val="left"/>
      <w:pPr>
        <w:ind w:left="1440" w:hanging="360"/>
      </w:pPr>
      <w:rPr>
        <w:rFonts w:ascii="Courier New" w:hAnsi="Courier New" w:hint="default"/>
      </w:rPr>
    </w:lvl>
    <w:lvl w:ilvl="2" w:tplc="3B00CB3C">
      <w:start w:val="1"/>
      <w:numFmt w:val="bullet"/>
      <w:lvlText w:val=""/>
      <w:lvlJc w:val="left"/>
      <w:pPr>
        <w:ind w:left="2160" w:hanging="360"/>
      </w:pPr>
      <w:rPr>
        <w:rFonts w:ascii="Wingdings" w:hAnsi="Wingdings" w:hint="default"/>
      </w:rPr>
    </w:lvl>
    <w:lvl w:ilvl="3" w:tplc="5992C9BA">
      <w:start w:val="1"/>
      <w:numFmt w:val="bullet"/>
      <w:lvlText w:val=""/>
      <w:lvlJc w:val="left"/>
      <w:pPr>
        <w:ind w:left="2880" w:hanging="360"/>
      </w:pPr>
      <w:rPr>
        <w:rFonts w:ascii="Symbol" w:hAnsi="Symbol" w:hint="default"/>
      </w:rPr>
    </w:lvl>
    <w:lvl w:ilvl="4" w:tplc="9592A38E">
      <w:start w:val="1"/>
      <w:numFmt w:val="bullet"/>
      <w:lvlText w:val="o"/>
      <w:lvlJc w:val="left"/>
      <w:pPr>
        <w:ind w:left="3600" w:hanging="360"/>
      </w:pPr>
      <w:rPr>
        <w:rFonts w:ascii="Courier New" w:hAnsi="Courier New" w:hint="default"/>
      </w:rPr>
    </w:lvl>
    <w:lvl w:ilvl="5" w:tplc="2318A602">
      <w:start w:val="1"/>
      <w:numFmt w:val="bullet"/>
      <w:lvlText w:val=""/>
      <w:lvlJc w:val="left"/>
      <w:pPr>
        <w:ind w:left="4320" w:hanging="360"/>
      </w:pPr>
      <w:rPr>
        <w:rFonts w:ascii="Wingdings" w:hAnsi="Wingdings" w:hint="default"/>
      </w:rPr>
    </w:lvl>
    <w:lvl w:ilvl="6" w:tplc="0A34ED82">
      <w:start w:val="1"/>
      <w:numFmt w:val="bullet"/>
      <w:lvlText w:val=""/>
      <w:lvlJc w:val="left"/>
      <w:pPr>
        <w:ind w:left="5040" w:hanging="360"/>
      </w:pPr>
      <w:rPr>
        <w:rFonts w:ascii="Symbol" w:hAnsi="Symbol" w:hint="default"/>
      </w:rPr>
    </w:lvl>
    <w:lvl w:ilvl="7" w:tplc="4538E932">
      <w:start w:val="1"/>
      <w:numFmt w:val="bullet"/>
      <w:lvlText w:val="o"/>
      <w:lvlJc w:val="left"/>
      <w:pPr>
        <w:ind w:left="5760" w:hanging="360"/>
      </w:pPr>
      <w:rPr>
        <w:rFonts w:ascii="Courier New" w:hAnsi="Courier New" w:hint="default"/>
      </w:rPr>
    </w:lvl>
    <w:lvl w:ilvl="8" w:tplc="C7F6A01C">
      <w:start w:val="1"/>
      <w:numFmt w:val="bullet"/>
      <w:lvlText w:val=""/>
      <w:lvlJc w:val="left"/>
      <w:pPr>
        <w:ind w:left="6480" w:hanging="360"/>
      </w:pPr>
      <w:rPr>
        <w:rFonts w:ascii="Wingdings" w:hAnsi="Wingdings" w:hint="default"/>
      </w:rPr>
    </w:lvl>
  </w:abstractNum>
  <w:abstractNum w:abstractNumId="35" w15:restartNumberingAfterBreak="0">
    <w:nsid w:val="72B78348"/>
    <w:multiLevelType w:val="hybridMultilevel"/>
    <w:tmpl w:val="CB4CE064"/>
    <w:lvl w:ilvl="0" w:tplc="FDA8E2E0">
      <w:start w:val="1"/>
      <w:numFmt w:val="bullet"/>
      <w:lvlText w:val=""/>
      <w:lvlJc w:val="left"/>
      <w:pPr>
        <w:ind w:left="720" w:hanging="360"/>
      </w:pPr>
      <w:rPr>
        <w:rFonts w:ascii="Symbol" w:hAnsi="Symbol" w:hint="default"/>
      </w:rPr>
    </w:lvl>
    <w:lvl w:ilvl="1" w:tplc="3C7CF5FA">
      <w:start w:val="1"/>
      <w:numFmt w:val="bullet"/>
      <w:lvlText w:val="o"/>
      <w:lvlJc w:val="left"/>
      <w:pPr>
        <w:ind w:left="1440" w:hanging="360"/>
      </w:pPr>
      <w:rPr>
        <w:rFonts w:ascii="Courier New" w:hAnsi="Courier New" w:hint="default"/>
      </w:rPr>
    </w:lvl>
    <w:lvl w:ilvl="2" w:tplc="29783968">
      <w:start w:val="1"/>
      <w:numFmt w:val="bullet"/>
      <w:lvlText w:val=""/>
      <w:lvlJc w:val="left"/>
      <w:pPr>
        <w:ind w:left="2160" w:hanging="360"/>
      </w:pPr>
      <w:rPr>
        <w:rFonts w:ascii="Wingdings" w:hAnsi="Wingdings" w:hint="default"/>
      </w:rPr>
    </w:lvl>
    <w:lvl w:ilvl="3" w:tplc="9934E04A">
      <w:start w:val="1"/>
      <w:numFmt w:val="bullet"/>
      <w:lvlText w:val=""/>
      <w:lvlJc w:val="left"/>
      <w:pPr>
        <w:ind w:left="2880" w:hanging="360"/>
      </w:pPr>
      <w:rPr>
        <w:rFonts w:ascii="Symbol" w:hAnsi="Symbol" w:hint="default"/>
      </w:rPr>
    </w:lvl>
    <w:lvl w:ilvl="4" w:tplc="FCFE601C">
      <w:start w:val="1"/>
      <w:numFmt w:val="bullet"/>
      <w:lvlText w:val="o"/>
      <w:lvlJc w:val="left"/>
      <w:pPr>
        <w:ind w:left="3600" w:hanging="360"/>
      </w:pPr>
      <w:rPr>
        <w:rFonts w:ascii="Courier New" w:hAnsi="Courier New" w:hint="default"/>
      </w:rPr>
    </w:lvl>
    <w:lvl w:ilvl="5" w:tplc="6588913A">
      <w:start w:val="1"/>
      <w:numFmt w:val="bullet"/>
      <w:lvlText w:val=""/>
      <w:lvlJc w:val="left"/>
      <w:pPr>
        <w:ind w:left="4320" w:hanging="360"/>
      </w:pPr>
      <w:rPr>
        <w:rFonts w:ascii="Wingdings" w:hAnsi="Wingdings" w:hint="default"/>
      </w:rPr>
    </w:lvl>
    <w:lvl w:ilvl="6" w:tplc="C414BD6C">
      <w:start w:val="1"/>
      <w:numFmt w:val="bullet"/>
      <w:lvlText w:val=""/>
      <w:lvlJc w:val="left"/>
      <w:pPr>
        <w:ind w:left="5040" w:hanging="360"/>
      </w:pPr>
      <w:rPr>
        <w:rFonts w:ascii="Symbol" w:hAnsi="Symbol" w:hint="default"/>
      </w:rPr>
    </w:lvl>
    <w:lvl w:ilvl="7" w:tplc="67FED6C2">
      <w:start w:val="1"/>
      <w:numFmt w:val="bullet"/>
      <w:lvlText w:val="o"/>
      <w:lvlJc w:val="left"/>
      <w:pPr>
        <w:ind w:left="5760" w:hanging="360"/>
      </w:pPr>
      <w:rPr>
        <w:rFonts w:ascii="Courier New" w:hAnsi="Courier New" w:hint="default"/>
      </w:rPr>
    </w:lvl>
    <w:lvl w:ilvl="8" w:tplc="6670685E">
      <w:start w:val="1"/>
      <w:numFmt w:val="bullet"/>
      <w:lvlText w:val=""/>
      <w:lvlJc w:val="left"/>
      <w:pPr>
        <w:ind w:left="6480" w:hanging="360"/>
      </w:pPr>
      <w:rPr>
        <w:rFonts w:ascii="Wingdings" w:hAnsi="Wingdings" w:hint="default"/>
      </w:rPr>
    </w:lvl>
  </w:abstractNum>
  <w:abstractNum w:abstractNumId="36" w15:restartNumberingAfterBreak="0">
    <w:nsid w:val="77E83F7B"/>
    <w:multiLevelType w:val="multilevel"/>
    <w:tmpl w:val="2CE008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2D0EAA"/>
    <w:multiLevelType w:val="multilevel"/>
    <w:tmpl w:val="873C85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DDE714F"/>
    <w:multiLevelType w:val="hybridMultilevel"/>
    <w:tmpl w:val="6D968E34"/>
    <w:lvl w:ilvl="0" w:tplc="31B685BE">
      <w:start w:val="1"/>
      <w:numFmt w:val="bullet"/>
      <w:lvlText w:val=""/>
      <w:lvlJc w:val="left"/>
      <w:pPr>
        <w:ind w:left="777" w:hanging="360"/>
      </w:pPr>
      <w:rPr>
        <w:rFonts w:ascii="Symbol" w:hAnsi="Symbol" w:hint="default"/>
      </w:rPr>
    </w:lvl>
    <w:lvl w:ilvl="1" w:tplc="65328622">
      <w:numFmt w:val="bullet"/>
      <w:lvlText w:val="o"/>
      <w:lvlJc w:val="left"/>
      <w:pPr>
        <w:ind w:left="1497" w:hanging="360"/>
      </w:pPr>
      <w:rPr>
        <w:rFonts w:ascii="Courier New" w:hAnsi="Courier New" w:hint="default"/>
      </w:rPr>
    </w:lvl>
    <w:lvl w:ilvl="2" w:tplc="565EACFC">
      <w:numFmt w:val="bullet"/>
      <w:lvlText w:val=""/>
      <w:lvlJc w:val="left"/>
      <w:pPr>
        <w:ind w:left="2217" w:hanging="360"/>
      </w:pPr>
      <w:rPr>
        <w:rFonts w:ascii="Wingdings" w:hAnsi="Wingdings" w:hint="default"/>
      </w:rPr>
    </w:lvl>
    <w:lvl w:ilvl="3" w:tplc="F07E90B0">
      <w:numFmt w:val="bullet"/>
      <w:lvlText w:val=""/>
      <w:lvlJc w:val="left"/>
      <w:pPr>
        <w:ind w:left="2937" w:hanging="360"/>
      </w:pPr>
      <w:rPr>
        <w:rFonts w:ascii="Symbol" w:hAnsi="Symbol" w:hint="default"/>
      </w:rPr>
    </w:lvl>
    <w:lvl w:ilvl="4" w:tplc="5352CD88">
      <w:numFmt w:val="bullet"/>
      <w:lvlText w:val="o"/>
      <w:lvlJc w:val="left"/>
      <w:pPr>
        <w:ind w:left="3657" w:hanging="360"/>
      </w:pPr>
      <w:rPr>
        <w:rFonts w:ascii="Courier New" w:hAnsi="Courier New" w:hint="default"/>
      </w:rPr>
    </w:lvl>
    <w:lvl w:ilvl="5" w:tplc="5ED6CA20">
      <w:numFmt w:val="bullet"/>
      <w:lvlText w:val=""/>
      <w:lvlJc w:val="left"/>
      <w:pPr>
        <w:ind w:left="4377" w:hanging="360"/>
      </w:pPr>
      <w:rPr>
        <w:rFonts w:ascii="Wingdings" w:hAnsi="Wingdings" w:hint="default"/>
      </w:rPr>
    </w:lvl>
    <w:lvl w:ilvl="6" w:tplc="AD3443B8">
      <w:numFmt w:val="bullet"/>
      <w:lvlText w:val=""/>
      <w:lvlJc w:val="left"/>
      <w:pPr>
        <w:ind w:left="5097" w:hanging="360"/>
      </w:pPr>
      <w:rPr>
        <w:rFonts w:ascii="Symbol" w:hAnsi="Symbol" w:hint="default"/>
      </w:rPr>
    </w:lvl>
    <w:lvl w:ilvl="7" w:tplc="7FB84724">
      <w:numFmt w:val="bullet"/>
      <w:lvlText w:val="o"/>
      <w:lvlJc w:val="left"/>
      <w:pPr>
        <w:ind w:left="5817" w:hanging="360"/>
      </w:pPr>
      <w:rPr>
        <w:rFonts w:ascii="Courier New" w:hAnsi="Courier New" w:hint="default"/>
      </w:rPr>
    </w:lvl>
    <w:lvl w:ilvl="8" w:tplc="7FDC9384">
      <w:numFmt w:val="bullet"/>
      <w:lvlText w:val=""/>
      <w:lvlJc w:val="left"/>
      <w:pPr>
        <w:ind w:left="6537" w:hanging="360"/>
      </w:pPr>
      <w:rPr>
        <w:rFonts w:ascii="Wingdings" w:hAnsi="Wingdings" w:hint="default"/>
      </w:rPr>
    </w:lvl>
  </w:abstractNum>
  <w:num w:numId="1" w16cid:durableId="448932276">
    <w:abstractNumId w:val="34"/>
  </w:num>
  <w:num w:numId="2" w16cid:durableId="760026879">
    <w:abstractNumId w:val="22"/>
  </w:num>
  <w:num w:numId="3" w16cid:durableId="2065523994">
    <w:abstractNumId w:val="27"/>
  </w:num>
  <w:num w:numId="4" w16cid:durableId="266929488">
    <w:abstractNumId w:val="23"/>
  </w:num>
  <w:num w:numId="5" w16cid:durableId="1761172993">
    <w:abstractNumId w:val="8"/>
  </w:num>
  <w:num w:numId="6" w16cid:durableId="2049647971">
    <w:abstractNumId w:val="25"/>
  </w:num>
  <w:num w:numId="7" w16cid:durableId="841314428">
    <w:abstractNumId w:val="3"/>
  </w:num>
  <w:num w:numId="8" w16cid:durableId="698240488">
    <w:abstractNumId w:val="32"/>
  </w:num>
  <w:num w:numId="9" w16cid:durableId="1860965095">
    <w:abstractNumId w:val="19"/>
  </w:num>
  <w:num w:numId="10" w16cid:durableId="521016944">
    <w:abstractNumId w:val="24"/>
  </w:num>
  <w:num w:numId="11" w16cid:durableId="232813884">
    <w:abstractNumId w:val="35"/>
  </w:num>
  <w:num w:numId="12" w16cid:durableId="476997229">
    <w:abstractNumId w:val="21"/>
  </w:num>
  <w:num w:numId="13" w16cid:durableId="222067106">
    <w:abstractNumId w:val="26"/>
  </w:num>
  <w:num w:numId="14" w16cid:durableId="333844905">
    <w:abstractNumId w:val="0"/>
  </w:num>
  <w:num w:numId="15" w16cid:durableId="509025812">
    <w:abstractNumId w:val="4"/>
  </w:num>
  <w:num w:numId="16" w16cid:durableId="2000227995">
    <w:abstractNumId w:val="37"/>
  </w:num>
  <w:num w:numId="17" w16cid:durableId="607006857">
    <w:abstractNumId w:val="38"/>
  </w:num>
  <w:num w:numId="18" w16cid:durableId="1934164178">
    <w:abstractNumId w:val="31"/>
  </w:num>
  <w:num w:numId="19" w16cid:durableId="62879203">
    <w:abstractNumId w:val="6"/>
  </w:num>
  <w:num w:numId="20" w16cid:durableId="1262911467">
    <w:abstractNumId w:val="12"/>
  </w:num>
  <w:num w:numId="21" w16cid:durableId="1310671084">
    <w:abstractNumId w:val="33"/>
  </w:num>
  <w:num w:numId="22" w16cid:durableId="357048162">
    <w:abstractNumId w:val="9"/>
  </w:num>
  <w:num w:numId="23" w16cid:durableId="1305089373">
    <w:abstractNumId w:val="17"/>
  </w:num>
  <w:num w:numId="24" w16cid:durableId="1818451081">
    <w:abstractNumId w:val="20"/>
  </w:num>
  <w:num w:numId="25" w16cid:durableId="1029523748">
    <w:abstractNumId w:val="10"/>
  </w:num>
  <w:num w:numId="26" w16cid:durableId="151457590">
    <w:abstractNumId w:val="16"/>
  </w:num>
  <w:num w:numId="27" w16cid:durableId="2069380697">
    <w:abstractNumId w:val="15"/>
  </w:num>
  <w:num w:numId="28" w16cid:durableId="357854946">
    <w:abstractNumId w:val="7"/>
  </w:num>
  <w:num w:numId="29" w16cid:durableId="118375008">
    <w:abstractNumId w:val="13"/>
  </w:num>
  <w:num w:numId="30" w16cid:durableId="1019744225">
    <w:abstractNumId w:val="1"/>
  </w:num>
  <w:num w:numId="31" w16cid:durableId="144442077">
    <w:abstractNumId w:val="28"/>
  </w:num>
  <w:num w:numId="32" w16cid:durableId="771509600">
    <w:abstractNumId w:val="2"/>
  </w:num>
  <w:num w:numId="33" w16cid:durableId="1576207043">
    <w:abstractNumId w:val="11"/>
  </w:num>
  <w:num w:numId="34" w16cid:durableId="481432178">
    <w:abstractNumId w:val="5"/>
  </w:num>
  <w:num w:numId="35" w16cid:durableId="1465000471">
    <w:abstractNumId w:val="30"/>
  </w:num>
  <w:num w:numId="36" w16cid:durableId="1635061935">
    <w:abstractNumId w:val="36"/>
  </w:num>
  <w:num w:numId="37" w16cid:durableId="734475439">
    <w:abstractNumId w:val="18"/>
  </w:num>
  <w:num w:numId="38" w16cid:durableId="509417569">
    <w:abstractNumId w:val="29"/>
  </w:num>
  <w:num w:numId="39" w16cid:durableId="2088727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CE"/>
    <w:rsid w:val="000648FD"/>
    <w:rsid w:val="00066BFB"/>
    <w:rsid w:val="00076A5A"/>
    <w:rsid w:val="000D501D"/>
    <w:rsid w:val="000E6968"/>
    <w:rsid w:val="000E6E1A"/>
    <w:rsid w:val="000F665F"/>
    <w:rsid w:val="001342F7"/>
    <w:rsid w:val="0013507A"/>
    <w:rsid w:val="00151AA2"/>
    <w:rsid w:val="00174625"/>
    <w:rsid w:val="00176204"/>
    <w:rsid w:val="00194B1C"/>
    <w:rsid w:val="001A3AF0"/>
    <w:rsid w:val="001C5E35"/>
    <w:rsid w:val="002042C2"/>
    <w:rsid w:val="00254F07"/>
    <w:rsid w:val="002870E4"/>
    <w:rsid w:val="002A05F1"/>
    <w:rsid w:val="002D6272"/>
    <w:rsid w:val="00302B4C"/>
    <w:rsid w:val="00336339"/>
    <w:rsid w:val="0034332E"/>
    <w:rsid w:val="0035465C"/>
    <w:rsid w:val="0037645B"/>
    <w:rsid w:val="00394C2F"/>
    <w:rsid w:val="003B0191"/>
    <w:rsid w:val="003B76C1"/>
    <w:rsid w:val="003F1D04"/>
    <w:rsid w:val="004022B5"/>
    <w:rsid w:val="00402842"/>
    <w:rsid w:val="00407C5F"/>
    <w:rsid w:val="00416F91"/>
    <w:rsid w:val="004231F4"/>
    <w:rsid w:val="00424CDF"/>
    <w:rsid w:val="00454748"/>
    <w:rsid w:val="00472E6D"/>
    <w:rsid w:val="00497C74"/>
    <w:rsid w:val="004B7647"/>
    <w:rsid w:val="004F5B6F"/>
    <w:rsid w:val="00560D53"/>
    <w:rsid w:val="00590BA9"/>
    <w:rsid w:val="005A54E1"/>
    <w:rsid w:val="005C131F"/>
    <w:rsid w:val="005F08BE"/>
    <w:rsid w:val="006315EA"/>
    <w:rsid w:val="00647C3C"/>
    <w:rsid w:val="0065022E"/>
    <w:rsid w:val="00650C99"/>
    <w:rsid w:val="006B2B13"/>
    <w:rsid w:val="006B49C0"/>
    <w:rsid w:val="006D50FC"/>
    <w:rsid w:val="006E0049"/>
    <w:rsid w:val="006E1D34"/>
    <w:rsid w:val="006E356B"/>
    <w:rsid w:val="006E54DA"/>
    <w:rsid w:val="007055DD"/>
    <w:rsid w:val="00715B9E"/>
    <w:rsid w:val="007250CC"/>
    <w:rsid w:val="00732DE1"/>
    <w:rsid w:val="00747302"/>
    <w:rsid w:val="00756296"/>
    <w:rsid w:val="00762E85"/>
    <w:rsid w:val="007728FF"/>
    <w:rsid w:val="007A3071"/>
    <w:rsid w:val="007C4FCE"/>
    <w:rsid w:val="007E52CE"/>
    <w:rsid w:val="007F3866"/>
    <w:rsid w:val="00811A75"/>
    <w:rsid w:val="008123BC"/>
    <w:rsid w:val="00826208"/>
    <w:rsid w:val="00826691"/>
    <w:rsid w:val="008501EE"/>
    <w:rsid w:val="008765F6"/>
    <w:rsid w:val="008B068A"/>
    <w:rsid w:val="008C4506"/>
    <w:rsid w:val="008E0319"/>
    <w:rsid w:val="00906A90"/>
    <w:rsid w:val="009137C8"/>
    <w:rsid w:val="00941F55"/>
    <w:rsid w:val="00945B2D"/>
    <w:rsid w:val="00964A8C"/>
    <w:rsid w:val="009F6C4A"/>
    <w:rsid w:val="00A04D1B"/>
    <w:rsid w:val="00A06607"/>
    <w:rsid w:val="00A4075E"/>
    <w:rsid w:val="00A44180"/>
    <w:rsid w:val="00A51840"/>
    <w:rsid w:val="00A87491"/>
    <w:rsid w:val="00A939A9"/>
    <w:rsid w:val="00AA65B4"/>
    <w:rsid w:val="00AC5D1D"/>
    <w:rsid w:val="00AC7DA4"/>
    <w:rsid w:val="00AD046C"/>
    <w:rsid w:val="00AF412D"/>
    <w:rsid w:val="00B44FF9"/>
    <w:rsid w:val="00B646E0"/>
    <w:rsid w:val="00B96D72"/>
    <w:rsid w:val="00BB0CE1"/>
    <w:rsid w:val="00BB3471"/>
    <w:rsid w:val="00BF47DC"/>
    <w:rsid w:val="00C23B40"/>
    <w:rsid w:val="00C41049"/>
    <w:rsid w:val="00C47338"/>
    <w:rsid w:val="00C8530D"/>
    <w:rsid w:val="00C92BFC"/>
    <w:rsid w:val="00C94BE7"/>
    <w:rsid w:val="00C95311"/>
    <w:rsid w:val="00CC05C5"/>
    <w:rsid w:val="00CC0D18"/>
    <w:rsid w:val="00CE5313"/>
    <w:rsid w:val="00CE7B7C"/>
    <w:rsid w:val="00CF2D55"/>
    <w:rsid w:val="00CF34FD"/>
    <w:rsid w:val="00D0430B"/>
    <w:rsid w:val="00D16DD3"/>
    <w:rsid w:val="00D25009"/>
    <w:rsid w:val="00D36808"/>
    <w:rsid w:val="00D416F3"/>
    <w:rsid w:val="00D4602C"/>
    <w:rsid w:val="00D537D2"/>
    <w:rsid w:val="00D5669F"/>
    <w:rsid w:val="00D97501"/>
    <w:rsid w:val="00DA696A"/>
    <w:rsid w:val="00DC7848"/>
    <w:rsid w:val="00DF1DC5"/>
    <w:rsid w:val="00E326D8"/>
    <w:rsid w:val="00E4658C"/>
    <w:rsid w:val="00E50FCD"/>
    <w:rsid w:val="00E77CB3"/>
    <w:rsid w:val="00E9025A"/>
    <w:rsid w:val="00EB7B96"/>
    <w:rsid w:val="00EC11E5"/>
    <w:rsid w:val="00ED2E6D"/>
    <w:rsid w:val="00ED4D70"/>
    <w:rsid w:val="00EE200F"/>
    <w:rsid w:val="00EF2C27"/>
    <w:rsid w:val="00F0173A"/>
    <w:rsid w:val="00F13B98"/>
    <w:rsid w:val="00F24A87"/>
    <w:rsid w:val="00F47919"/>
    <w:rsid w:val="00F93CC3"/>
    <w:rsid w:val="00F95A53"/>
    <w:rsid w:val="00FB6B97"/>
    <w:rsid w:val="00FC5759"/>
    <w:rsid w:val="00FE4771"/>
    <w:rsid w:val="00FE69D3"/>
    <w:rsid w:val="01232B73"/>
    <w:rsid w:val="0248E24F"/>
    <w:rsid w:val="02A0D352"/>
    <w:rsid w:val="02D006E8"/>
    <w:rsid w:val="02F6460C"/>
    <w:rsid w:val="031CE62A"/>
    <w:rsid w:val="03D53DFC"/>
    <w:rsid w:val="05EB5DDC"/>
    <w:rsid w:val="06087F9A"/>
    <w:rsid w:val="06FC81F4"/>
    <w:rsid w:val="07911EC0"/>
    <w:rsid w:val="0899F012"/>
    <w:rsid w:val="09F1F5D9"/>
    <w:rsid w:val="0AAAE469"/>
    <w:rsid w:val="0AF05D41"/>
    <w:rsid w:val="0BCA0C37"/>
    <w:rsid w:val="0BF414C0"/>
    <w:rsid w:val="0C95C475"/>
    <w:rsid w:val="0CADFFB2"/>
    <w:rsid w:val="0CB8A003"/>
    <w:rsid w:val="0D5205B6"/>
    <w:rsid w:val="0E008777"/>
    <w:rsid w:val="0E9F3247"/>
    <w:rsid w:val="11E1D443"/>
    <w:rsid w:val="12ACD8D0"/>
    <w:rsid w:val="13FE8C5E"/>
    <w:rsid w:val="142CAD69"/>
    <w:rsid w:val="15704685"/>
    <w:rsid w:val="167519B1"/>
    <w:rsid w:val="17395026"/>
    <w:rsid w:val="1A98AF86"/>
    <w:rsid w:val="1B5DADF9"/>
    <w:rsid w:val="1F8FAFC5"/>
    <w:rsid w:val="1FBBA38F"/>
    <w:rsid w:val="2073CB7F"/>
    <w:rsid w:val="222A4DB0"/>
    <w:rsid w:val="2435CD2E"/>
    <w:rsid w:val="27217C05"/>
    <w:rsid w:val="27FE0A25"/>
    <w:rsid w:val="291724D0"/>
    <w:rsid w:val="2A53DD4A"/>
    <w:rsid w:val="2B33F03A"/>
    <w:rsid w:val="2E64CA27"/>
    <w:rsid w:val="2E918894"/>
    <w:rsid w:val="30E190A6"/>
    <w:rsid w:val="324E1A68"/>
    <w:rsid w:val="3268FD0D"/>
    <w:rsid w:val="33EEEF99"/>
    <w:rsid w:val="360ADC4A"/>
    <w:rsid w:val="360EC141"/>
    <w:rsid w:val="3668AC98"/>
    <w:rsid w:val="3796719B"/>
    <w:rsid w:val="37B2218C"/>
    <w:rsid w:val="384C9EB6"/>
    <w:rsid w:val="3E59DEB1"/>
    <w:rsid w:val="3E9355C4"/>
    <w:rsid w:val="42116CDE"/>
    <w:rsid w:val="4218710F"/>
    <w:rsid w:val="4378373B"/>
    <w:rsid w:val="46A89432"/>
    <w:rsid w:val="4774352E"/>
    <w:rsid w:val="480E7992"/>
    <w:rsid w:val="48891287"/>
    <w:rsid w:val="48A5A0DC"/>
    <w:rsid w:val="48C72FF1"/>
    <w:rsid w:val="49AD21CD"/>
    <w:rsid w:val="4B48430C"/>
    <w:rsid w:val="4D99803C"/>
    <w:rsid w:val="4EEA1335"/>
    <w:rsid w:val="4EF1B28F"/>
    <w:rsid w:val="4F5F1401"/>
    <w:rsid w:val="50BE5089"/>
    <w:rsid w:val="5189E7BF"/>
    <w:rsid w:val="52DDAEB4"/>
    <w:rsid w:val="53267652"/>
    <w:rsid w:val="54B4C5B6"/>
    <w:rsid w:val="55CEB5AF"/>
    <w:rsid w:val="564CFA8E"/>
    <w:rsid w:val="56DF7FFB"/>
    <w:rsid w:val="56F6F666"/>
    <w:rsid w:val="586AD76A"/>
    <w:rsid w:val="58DE5194"/>
    <w:rsid w:val="5B6801DE"/>
    <w:rsid w:val="5CE96442"/>
    <w:rsid w:val="5D365A82"/>
    <w:rsid w:val="5DF6DE91"/>
    <w:rsid w:val="5E7619B2"/>
    <w:rsid w:val="5FDF5251"/>
    <w:rsid w:val="62CC0DF6"/>
    <w:rsid w:val="6599CFBA"/>
    <w:rsid w:val="67F5960B"/>
    <w:rsid w:val="67FD8C18"/>
    <w:rsid w:val="6930E3C1"/>
    <w:rsid w:val="6A970A55"/>
    <w:rsid w:val="6B27220C"/>
    <w:rsid w:val="6BCD8570"/>
    <w:rsid w:val="6BF7E929"/>
    <w:rsid w:val="6F9B6379"/>
    <w:rsid w:val="714F7ABD"/>
    <w:rsid w:val="7162774E"/>
    <w:rsid w:val="726EA4BE"/>
    <w:rsid w:val="727A9690"/>
    <w:rsid w:val="72E0F29F"/>
    <w:rsid w:val="72EEFF26"/>
    <w:rsid w:val="737C3758"/>
    <w:rsid w:val="7384D138"/>
    <w:rsid w:val="73AC50F3"/>
    <w:rsid w:val="759F67C0"/>
    <w:rsid w:val="780DB743"/>
    <w:rsid w:val="78DF3D12"/>
    <w:rsid w:val="793C20E5"/>
    <w:rsid w:val="79E92E33"/>
    <w:rsid w:val="7AABC72E"/>
    <w:rsid w:val="7AD3439A"/>
    <w:rsid w:val="7C29B43B"/>
    <w:rsid w:val="7C6EC4EC"/>
    <w:rsid w:val="7D5AA717"/>
    <w:rsid w:val="7DE3AF0B"/>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4491"/>
  <w15:chartTrackingRefBased/>
  <w15:docId w15:val="{8990F583-4A69-4788-9E6E-0BB087CB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CE"/>
    <w:pPr>
      <w:suppressAutoHyphens/>
      <w:autoSpaceDN w:val="0"/>
      <w:spacing w:after="0" w:line="240" w:lineRule="auto"/>
      <w:textAlignment w:val="baseline"/>
    </w:pPr>
    <w:rPr>
      <w:rFonts w:ascii="Calibri" w:eastAsia="Times New Roman" w:hAnsi="Calibri"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C4FCE"/>
    <w:pPr>
      <w:ind w:left="720"/>
    </w:pPr>
  </w:style>
  <w:style w:type="paragraph" w:customStyle="1" w:styleId="TableParagraph">
    <w:name w:val="Table Paragraph"/>
    <w:basedOn w:val="Normal"/>
    <w:uiPriority w:val="1"/>
    <w:qFormat/>
    <w:rsid w:val="2E918894"/>
    <w:pPr>
      <w:ind w:left="110"/>
    </w:pPr>
    <w:rPr>
      <w:rFonts w:asciiTheme="minorHAnsi" w:eastAsiaTheme="minorEastAsia" w:hAnsiTheme="minorHAnsi" w:cstheme="minorBidi"/>
      <w:sz w:val="22"/>
      <w:szCs w:val="22"/>
    </w:rPr>
  </w:style>
  <w:style w:type="paragraph" w:styleId="Header">
    <w:name w:val="header"/>
    <w:basedOn w:val="Normal"/>
    <w:uiPriority w:val="99"/>
    <w:unhideWhenUsed/>
    <w:rsid w:val="2E918894"/>
    <w:pPr>
      <w:tabs>
        <w:tab w:val="center" w:pos="4680"/>
        <w:tab w:val="right" w:pos="9360"/>
      </w:tabs>
    </w:pPr>
  </w:style>
  <w:style w:type="paragraph" w:styleId="Footer">
    <w:name w:val="footer"/>
    <w:basedOn w:val="Normal"/>
    <w:uiPriority w:val="99"/>
    <w:unhideWhenUsed/>
    <w:rsid w:val="2E918894"/>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8fbcaf-2c38-4141-a782-b95e19f9f11a">
      <Terms xmlns="http://schemas.microsoft.com/office/infopath/2007/PartnerControls"/>
    </lcf76f155ced4ddcb4097134ff3c332f>
    <TaxCatchAll xmlns="c3a7754d-786f-40c4-85d7-74307045b5a0" xsi:nil="true"/>
    <SharedWithUsers xmlns="c3a7754d-786f-40c4-85d7-74307045b5a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629EDBC883414BBE5823F3DF889717" ma:contentTypeVersion="16" ma:contentTypeDescription="Create a new document." ma:contentTypeScope="" ma:versionID="31f3cc2f23b26215cdfdccef56dd13f1">
  <xsd:schema xmlns:xsd="http://www.w3.org/2001/XMLSchema" xmlns:xs="http://www.w3.org/2001/XMLSchema" xmlns:p="http://schemas.microsoft.com/office/2006/metadata/properties" xmlns:ns2="b48fbcaf-2c38-4141-a782-b95e19f9f11a" xmlns:ns3="c3a7754d-786f-40c4-85d7-74307045b5a0" targetNamespace="http://schemas.microsoft.com/office/2006/metadata/properties" ma:root="true" ma:fieldsID="2eed9ca69d00477f18cbaa484e00f9d3" ns2:_="" ns3:_="">
    <xsd:import namespace="b48fbcaf-2c38-4141-a782-b95e19f9f11a"/>
    <xsd:import namespace="c3a7754d-786f-40c4-85d7-74307045b5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fbcaf-2c38-4141-a782-b95e19f9f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d27d4b-4c75-4bb2-9da4-18cf97dca5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7754d-786f-40c4-85d7-74307045b5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8d87014-e750-4b65-843a-c18a68cd96d4}" ma:internalName="TaxCatchAll" ma:showField="CatchAllData" ma:web="c3a7754d-786f-40c4-85d7-74307045b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87FFB-F54F-4129-8E69-68F9D339AF8F}">
  <ds:schemaRefs>
    <ds:schemaRef ds:uri="http://schemas.microsoft.com/office/2006/metadata/properties"/>
    <ds:schemaRef ds:uri="http://schemas.microsoft.com/office/infopath/2007/PartnerControls"/>
    <ds:schemaRef ds:uri="b48fbcaf-2c38-4141-a782-b95e19f9f11a"/>
    <ds:schemaRef ds:uri="c3a7754d-786f-40c4-85d7-74307045b5a0"/>
  </ds:schemaRefs>
</ds:datastoreItem>
</file>

<file path=customXml/itemProps2.xml><?xml version="1.0" encoding="utf-8"?>
<ds:datastoreItem xmlns:ds="http://schemas.openxmlformats.org/officeDocument/2006/customXml" ds:itemID="{8622BEE7-7AA9-4455-A607-4C744182E602}">
  <ds:schemaRefs>
    <ds:schemaRef ds:uri="http://schemas.microsoft.com/sharepoint/v3/contenttype/forms"/>
  </ds:schemaRefs>
</ds:datastoreItem>
</file>

<file path=customXml/itemProps3.xml><?xml version="1.0" encoding="utf-8"?>
<ds:datastoreItem xmlns:ds="http://schemas.openxmlformats.org/officeDocument/2006/customXml" ds:itemID="{ED45E56F-5842-43DD-9058-AD34BF364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fbcaf-2c38-4141-a782-b95e19f9f11a"/>
    <ds:schemaRef ds:uri="c3a7754d-786f-40c4-85d7-74307045b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7950</Characters>
  <Application>Microsoft Office Word</Application>
  <DocSecurity>0</DocSecurity>
  <Lines>203</Lines>
  <Paragraphs>88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Thomas</dc:creator>
  <cp:keywords/>
  <dc:description/>
  <cp:lastModifiedBy>Ffion Griffiths</cp:lastModifiedBy>
  <cp:revision>2</cp:revision>
  <dcterms:created xsi:type="dcterms:W3CDTF">2026-07-02T15:45:00Z</dcterms:created>
  <dcterms:modified xsi:type="dcterms:W3CDTF">2026-07-02T15:45:00Z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0x010100AB629EDBC883414BBE5823F3DF889717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